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F5E5" w14:textId="77777777" w:rsidR="00C66994" w:rsidRDefault="00C66994">
      <w:pPr>
        <w:spacing w:line="276" w:lineRule="exact"/>
        <w:ind w:left="413" w:firstLine="1"/>
        <w:rPr>
          <w:rFonts w:ascii="Tahoma" w:eastAsia="Tahoma" w:hAnsi="Tahoma" w:cs="Tahoma"/>
          <w:b/>
          <w:bCs/>
          <w:noProof/>
          <w:color w:val="000000"/>
          <w:spacing w:val="-1"/>
        </w:rPr>
      </w:pPr>
    </w:p>
    <w:p w14:paraId="303E14B8" w14:textId="77777777" w:rsidR="005150DF" w:rsidRPr="005150DF" w:rsidRDefault="005150DF" w:rsidP="005150DF">
      <w:pPr>
        <w:jc w:val="center"/>
        <w:rPr>
          <w:rFonts w:ascii="Verdana" w:eastAsia="Verdana" w:hAnsi="Verdana" w:cs="Verdana"/>
          <w:sz w:val="20"/>
          <w:szCs w:val="20"/>
        </w:rPr>
      </w:pPr>
      <w:r w:rsidRPr="005150DF">
        <w:rPr>
          <w:rFonts w:ascii="Verdana" w:eastAsia="Verdana" w:hAnsi="Verdana" w:cs="Verdana"/>
          <w:b/>
          <w:sz w:val="20"/>
          <w:szCs w:val="20"/>
        </w:rPr>
        <w:t>SCHEDA PER L’INDIVIDUAZIONE DEL PERSONALE A.T.A. SOPRANNUMERARIO A.S. 2026/2027</w:t>
      </w:r>
    </w:p>
    <w:p w14:paraId="58ADB1E1" w14:textId="77777777" w:rsidR="005150DF" w:rsidRDefault="005150DF" w:rsidP="005150DF">
      <w:pPr>
        <w:jc w:val="center"/>
        <w:rPr>
          <w:rFonts w:ascii="Arial" w:eastAsia="Arial" w:hAnsi="Arial" w:cs="Arial"/>
        </w:rPr>
      </w:pPr>
    </w:p>
    <w:p w14:paraId="1A8DF92E" w14:textId="1A483282" w:rsidR="005150DF" w:rsidRPr="00907CCF" w:rsidRDefault="005150DF" w:rsidP="005150DF">
      <w:pPr>
        <w:jc w:val="right"/>
        <w:rPr>
          <w:rFonts w:ascii="Verdana" w:eastAsia="Verdana" w:hAnsi="Verdana" w:cs="Verdana"/>
          <w:sz w:val="20"/>
          <w:szCs w:val="20"/>
        </w:rPr>
      </w:pPr>
      <w:r w:rsidRPr="00907CCF">
        <w:rPr>
          <w:rFonts w:ascii="Verdana" w:eastAsia="Verdana" w:hAnsi="Verdana" w:cs="Verdana"/>
          <w:b/>
          <w:sz w:val="20"/>
          <w:szCs w:val="20"/>
        </w:rPr>
        <w:t xml:space="preserve">Al </w:t>
      </w:r>
      <w:proofErr w:type="spellStart"/>
      <w:r w:rsidRPr="00907CCF">
        <w:rPr>
          <w:rFonts w:ascii="Verdana" w:eastAsia="Verdana" w:hAnsi="Verdana" w:cs="Verdana"/>
          <w:b/>
          <w:sz w:val="20"/>
          <w:szCs w:val="20"/>
        </w:rPr>
        <w:t>Dirigente</w:t>
      </w:r>
      <w:proofErr w:type="spellEnd"/>
      <w:r w:rsidRPr="00907CCF">
        <w:rPr>
          <w:rFonts w:ascii="Verdana" w:eastAsia="Verdana" w:hAnsi="Verdana" w:cs="Verdana"/>
          <w:b/>
          <w:sz w:val="20"/>
          <w:szCs w:val="20"/>
        </w:rPr>
        <w:t xml:space="preserve"> Scolastico</w:t>
      </w:r>
    </w:p>
    <w:p w14:paraId="539D1787" w14:textId="77777777" w:rsidR="005150DF" w:rsidRPr="00907CCF" w:rsidRDefault="005150DF" w:rsidP="005150DF">
      <w:pPr>
        <w:rPr>
          <w:rFonts w:ascii="Verdana" w:eastAsia="Verdana" w:hAnsi="Verdana" w:cs="Verdana"/>
          <w:sz w:val="20"/>
          <w:szCs w:val="20"/>
        </w:rPr>
      </w:pPr>
    </w:p>
    <w:p w14:paraId="4C9C6A43" w14:textId="79733F26" w:rsidR="005150DF" w:rsidRPr="00907CCF" w:rsidRDefault="005150DF" w:rsidP="005150DF">
      <w:pPr>
        <w:rPr>
          <w:rFonts w:ascii="Verdana" w:eastAsia="Verdana" w:hAnsi="Verdana" w:cs="Verdana"/>
          <w:sz w:val="20"/>
          <w:szCs w:val="20"/>
        </w:rPr>
      </w:pPr>
      <w:r w:rsidRPr="00907CCF">
        <w:rPr>
          <w:rFonts w:ascii="Verdana" w:eastAsia="Verdana" w:hAnsi="Verdana" w:cs="Verdana"/>
          <w:sz w:val="20"/>
          <w:szCs w:val="20"/>
        </w:rPr>
        <w:t>...l... sottoscritt.....................................................................nat... a .............................</w:t>
      </w:r>
    </w:p>
    <w:p w14:paraId="27A56C7A" w14:textId="554A97DA" w:rsidR="005150DF" w:rsidRPr="00907CCF" w:rsidRDefault="005150DF" w:rsidP="005150DF">
      <w:pPr>
        <w:rPr>
          <w:rFonts w:ascii="Verdana" w:eastAsia="Verdana" w:hAnsi="Verdana" w:cs="Verdana"/>
          <w:sz w:val="20"/>
          <w:szCs w:val="20"/>
        </w:rPr>
      </w:pPr>
      <w:r w:rsidRPr="00907CCF">
        <w:rPr>
          <w:rFonts w:ascii="Verdana" w:eastAsia="Verdana" w:hAnsi="Verdana" w:cs="Verdana"/>
          <w:sz w:val="20"/>
          <w:szCs w:val="20"/>
        </w:rPr>
        <w:t xml:space="preserve">(prov.........) il ............................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residente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in …............................................................</w:t>
      </w:r>
    </w:p>
    <w:p w14:paraId="103F3986" w14:textId="77777777" w:rsidR="005150DF" w:rsidRPr="00907CCF" w:rsidRDefault="005150DF" w:rsidP="005150DF">
      <w:pPr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907CCF">
        <w:rPr>
          <w:rFonts w:ascii="Verdana" w:eastAsia="Verdana" w:hAnsi="Verdana" w:cs="Verdana"/>
          <w:sz w:val="20"/>
          <w:szCs w:val="20"/>
        </w:rPr>
        <w:t>profilo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professionale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………………………………</w:t>
      </w:r>
      <w:proofErr w:type="gramStart"/>
      <w:r w:rsidRPr="00907CCF">
        <w:rPr>
          <w:rFonts w:ascii="Verdana" w:eastAsia="Verdana" w:hAnsi="Verdana" w:cs="Verdana"/>
          <w:sz w:val="20"/>
          <w:szCs w:val="20"/>
        </w:rPr>
        <w:t>…..</w:t>
      </w:r>
      <w:proofErr w:type="gramEnd"/>
      <w:r w:rsidRPr="00907CCF">
        <w:rPr>
          <w:rFonts w:ascii="Verdana" w:eastAsia="Verdana" w:hAnsi="Verdana" w:cs="Verdana"/>
          <w:sz w:val="20"/>
          <w:szCs w:val="20"/>
        </w:rPr>
        <w:t xml:space="preserve">…………................,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titolare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presso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codesto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Istituto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Scolastico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dall’a.s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..............................,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assunto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a tempo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indeterminato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con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decorrenza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giuridica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dal ......................... e con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effettiva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assunzione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servizio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dal ................................, ai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fini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della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compilazione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della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graduatoria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d’istituto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consapevole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delle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responsabilità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civili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e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penali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cui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va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incontro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in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caso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dichiarazione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non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corrispondente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proofErr w:type="gramStart"/>
      <w:r w:rsidRPr="00907CCF">
        <w:rPr>
          <w:rFonts w:ascii="Verdana" w:eastAsia="Verdana" w:hAnsi="Verdana" w:cs="Verdana"/>
          <w:sz w:val="20"/>
          <w:szCs w:val="20"/>
        </w:rPr>
        <w:t>vero,ai</w:t>
      </w:r>
      <w:proofErr w:type="spellEnd"/>
      <w:proofErr w:type="gramEnd"/>
      <w:r w:rsidRPr="00907CCF">
        <w:rPr>
          <w:rFonts w:ascii="Verdana" w:eastAsia="Verdana" w:hAnsi="Verdana" w:cs="Verdana"/>
          <w:sz w:val="20"/>
          <w:szCs w:val="20"/>
        </w:rPr>
        <w:t xml:space="preserve"> sensi del DPR 28.12.2000 n. 445,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così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come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modificato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ed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integrato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dall’art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. 15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della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907CCF">
        <w:rPr>
          <w:rFonts w:ascii="Verdana" w:eastAsia="Verdana" w:hAnsi="Verdana" w:cs="Verdana"/>
          <w:sz w:val="20"/>
          <w:szCs w:val="20"/>
        </w:rPr>
        <w:t>legge</w:t>
      </w:r>
      <w:proofErr w:type="spellEnd"/>
      <w:r w:rsidRPr="00907CCF">
        <w:rPr>
          <w:rFonts w:ascii="Verdana" w:eastAsia="Verdana" w:hAnsi="Verdana" w:cs="Verdana"/>
          <w:sz w:val="20"/>
          <w:szCs w:val="20"/>
        </w:rPr>
        <w:t xml:space="preserve"> 16.1.2003,</w:t>
      </w:r>
    </w:p>
    <w:p w14:paraId="14980BA2" w14:textId="77777777" w:rsidR="005150DF" w:rsidRDefault="005150DF" w:rsidP="005150DF">
      <w:pPr>
        <w:jc w:val="both"/>
        <w:rPr>
          <w:rFonts w:ascii="Verdana" w:eastAsia="Verdana" w:hAnsi="Verdana" w:cs="Verdana"/>
        </w:rPr>
      </w:pPr>
    </w:p>
    <w:p w14:paraId="49307B88" w14:textId="77777777" w:rsidR="005150DF" w:rsidRDefault="005150DF" w:rsidP="005150DF">
      <w:pPr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</w:rPr>
        <w:t>-</w:t>
      </w:r>
      <w:r>
        <w:rPr>
          <w:rFonts w:ascii="Verdana" w:eastAsia="Verdana" w:hAnsi="Verdana" w:cs="Verdana"/>
          <w:b/>
          <w:sz w:val="28"/>
          <w:szCs w:val="28"/>
        </w:rPr>
        <w:t xml:space="preserve">D I C H I </w:t>
      </w:r>
      <w:proofErr w:type="gramStart"/>
      <w:r>
        <w:rPr>
          <w:rFonts w:ascii="Verdana" w:eastAsia="Verdana" w:hAnsi="Verdana" w:cs="Verdana"/>
          <w:b/>
          <w:sz w:val="28"/>
          <w:szCs w:val="28"/>
        </w:rPr>
        <w:t>A</w:t>
      </w:r>
      <w:proofErr w:type="gramEnd"/>
      <w:r>
        <w:rPr>
          <w:rFonts w:ascii="Verdana" w:eastAsia="Verdana" w:hAnsi="Verdana" w:cs="Verdana"/>
          <w:b/>
          <w:sz w:val="28"/>
          <w:szCs w:val="28"/>
        </w:rPr>
        <w:t xml:space="preserve"> R A-</w:t>
      </w:r>
    </w:p>
    <w:p w14:paraId="38C48B2E" w14:textId="0A11A62C" w:rsidR="00C66994" w:rsidRDefault="005150DF" w:rsidP="005150DF">
      <w:pPr>
        <w:tabs>
          <w:tab w:val="left" w:pos="1950"/>
        </w:tabs>
        <w:spacing w:line="239" w:lineRule="exact"/>
        <w:ind w:right="-12160" w:firstLine="1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     Anzianità di servizio</w:t>
      </w:r>
    </w:p>
    <w:tbl>
      <w:tblPr>
        <w:tblW w:w="10474" w:type="dxa"/>
        <w:jc w:val="center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6"/>
        <w:gridCol w:w="962"/>
        <w:gridCol w:w="1373"/>
        <w:gridCol w:w="1373"/>
      </w:tblGrid>
      <w:tr w:rsidR="00066038" w14:paraId="7ED8D454" w14:textId="4EE87345" w:rsidTr="00E37533">
        <w:trPr>
          <w:trHeight w:val="464"/>
          <w:jc w:val="center"/>
        </w:trPr>
        <w:tc>
          <w:tcPr>
            <w:tcW w:w="6766" w:type="dxa"/>
            <w:tcBorders>
              <w:bottom w:val="double" w:sz="6" w:space="0" w:color="000000"/>
              <w:right w:val="double" w:sz="6" w:space="0" w:color="000000"/>
            </w:tcBorders>
          </w:tcPr>
          <w:p w14:paraId="671C4125" w14:textId="77777777" w:rsidR="00066038" w:rsidRDefault="00066038">
            <w:pPr>
              <w:spacing w:before="39" w:line="180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Tipo 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servizio</w:t>
            </w:r>
          </w:p>
        </w:tc>
        <w:tc>
          <w:tcPr>
            <w:tcW w:w="962" w:type="dxa"/>
            <w:tcBorders>
              <w:bottom w:val="double" w:sz="6" w:space="0" w:color="000000"/>
              <w:right w:val="double" w:sz="6" w:space="0" w:color="000000"/>
            </w:tcBorders>
          </w:tcPr>
          <w:p w14:paraId="10AD458C" w14:textId="77777777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Mesi/Anni</w:t>
            </w:r>
          </w:p>
          <w:p w14:paraId="33EF93C3" w14:textId="1A0EDB25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servizio</w:t>
            </w:r>
          </w:p>
        </w:tc>
        <w:tc>
          <w:tcPr>
            <w:tcW w:w="137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1FC15B0" w14:textId="25331669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Punteggio</w:t>
            </w:r>
          </w:p>
        </w:tc>
        <w:tc>
          <w:tcPr>
            <w:tcW w:w="137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C44A2D" w14:textId="77777777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Riservato</w:t>
            </w:r>
          </w:p>
          <w:p w14:paraId="469B0CA9" w14:textId="01267B0C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Ufficio</w:t>
            </w:r>
          </w:p>
        </w:tc>
      </w:tr>
      <w:tr w:rsidR="00066038" w14:paraId="74B02947" w14:textId="45418D21" w:rsidTr="00E37533">
        <w:trPr>
          <w:trHeight w:val="1366"/>
          <w:jc w:val="center"/>
        </w:trPr>
        <w:tc>
          <w:tcPr>
            <w:tcW w:w="6766" w:type="dxa"/>
            <w:tcBorders>
              <w:top w:val="double" w:sz="6" w:space="0" w:color="000000"/>
              <w:left w:val="single" w:sz="6" w:space="0" w:color="000000"/>
            </w:tcBorders>
          </w:tcPr>
          <w:p w14:paraId="5F56A116" w14:textId="77777777" w:rsidR="00066038" w:rsidRDefault="00066038">
            <w:pPr>
              <w:spacing w:before="13" w:line="235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A) per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mese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o frazione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superiore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15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giorni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effettivamente prestato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successi-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vamente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decorrenza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giuridica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nomina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profilo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professionale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(2)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(a)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(da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computarsi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data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scadenza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termine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presentazione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domanda)</w:t>
            </w:r>
          </w:p>
          <w:p w14:paraId="196EAB87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…………………………..</w:t>
            </w:r>
          </w:p>
        </w:tc>
        <w:tc>
          <w:tcPr>
            <w:tcW w:w="962" w:type="dxa"/>
            <w:tcBorders>
              <w:top w:val="double" w:sz="6" w:space="0" w:color="000000"/>
            </w:tcBorders>
          </w:tcPr>
          <w:p w14:paraId="07618C11" w14:textId="77777777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double" w:sz="6" w:space="0" w:color="000000"/>
            </w:tcBorders>
            <w:vAlign w:val="bottom"/>
          </w:tcPr>
          <w:p w14:paraId="45B7080D" w14:textId="09045C9C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Punti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-2"/>
                <w:sz w:val="16"/>
                <w:szCs w:val="16"/>
              </w:rPr>
              <w:t xml:space="preserve"> </w:t>
            </w: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2</w:t>
            </w:r>
          </w:p>
          <w:p w14:paraId="19BCA26F" w14:textId="77777777" w:rsidR="00066038" w:rsidRPr="00066038" w:rsidRDefault="00066038">
            <w:pPr>
              <w:spacing w:line="25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double" w:sz="6" w:space="0" w:color="000000"/>
            </w:tcBorders>
          </w:tcPr>
          <w:p w14:paraId="7ED00DBE" w14:textId="77777777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</w:tr>
      <w:tr w:rsidR="00066038" w14:paraId="3A745522" w14:textId="0EAC1B4D" w:rsidTr="00E37533">
        <w:trPr>
          <w:trHeight w:val="1802"/>
          <w:jc w:val="center"/>
        </w:trPr>
        <w:tc>
          <w:tcPr>
            <w:tcW w:w="6766" w:type="dxa"/>
            <w:tcBorders>
              <w:left w:val="single" w:sz="6" w:space="0" w:color="000000"/>
              <w:bottom w:val="single" w:sz="6" w:space="0" w:color="000000"/>
            </w:tcBorders>
          </w:tcPr>
          <w:p w14:paraId="252C8866" w14:textId="77777777" w:rsidR="00066038" w:rsidRDefault="00066038">
            <w:pPr>
              <w:spacing w:before="14" w:line="235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A1)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mese 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frazione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15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giorni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succes- sivamente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alla decorrenza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giuridica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nomina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nel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profilo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professionale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(2) in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scuole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situati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nelle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piccole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isole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punto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A)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(a)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(per i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trasferimenti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>domanda</w:t>
            </w:r>
            <w:r>
              <w:rPr>
                <w:rFonts w:ascii="Tahoma" w:eastAsia="Tahoma" w:hAnsi="Tahoma" w:cs="Tahoma"/>
                <w:noProof/>
                <w:color w:val="000000"/>
                <w:spacing w:val="56"/>
                <w:sz w:val="18"/>
                <w:szCs w:val="18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computarsi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data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scadenza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del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termine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presenta-</w:t>
            </w:r>
          </w:p>
          <w:p w14:paraId="3879716B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zione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>domanda)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……………………………………….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7513FD53" w14:textId="77777777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bottom w:val="single" w:sz="6" w:space="0" w:color="000000"/>
            </w:tcBorders>
            <w:vAlign w:val="bottom"/>
          </w:tcPr>
          <w:p w14:paraId="2600F0D6" w14:textId="44470EEA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Punti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-2"/>
                <w:sz w:val="16"/>
                <w:szCs w:val="16"/>
              </w:rPr>
              <w:t xml:space="preserve"> </w:t>
            </w: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2</w:t>
            </w:r>
          </w:p>
          <w:p w14:paraId="0D2408DA" w14:textId="77777777" w:rsidR="00066038" w:rsidRPr="00066038" w:rsidRDefault="00066038">
            <w:pPr>
              <w:spacing w:line="251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 w14:paraId="7BA01463" w14:textId="77777777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</w:tr>
      <w:tr w:rsidR="00066038" w14:paraId="28E8232F" w14:textId="473B1BBE" w:rsidTr="00E37533">
        <w:trPr>
          <w:trHeight w:val="1403"/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</w:tcBorders>
          </w:tcPr>
          <w:p w14:paraId="1BF2CD33" w14:textId="77777777" w:rsidR="00066038" w:rsidRDefault="00066038">
            <w:pPr>
              <w:tabs>
                <w:tab w:val="left" w:pos="1716"/>
                <w:tab w:val="left" w:pos="3392"/>
                <w:tab w:val="left" w:pos="6277"/>
              </w:tabs>
              <w:spacing w:before="25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mese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ab/>
              <w:t>frazione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ab/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15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giorni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ab/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altro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servizio</w:t>
            </w:r>
          </w:p>
          <w:p w14:paraId="4CB6DAD1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o riconoscibile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(3)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>(11)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(a)……………………………………………………………………………</w:t>
            </w:r>
          </w:p>
        </w:tc>
        <w:tc>
          <w:tcPr>
            <w:tcW w:w="962" w:type="dxa"/>
            <w:tcBorders>
              <w:top w:val="single" w:sz="6" w:space="0" w:color="000000"/>
            </w:tcBorders>
          </w:tcPr>
          <w:p w14:paraId="2722FB78" w14:textId="77777777" w:rsidR="00066038" w:rsidRPr="00066038" w:rsidRDefault="00066038" w:rsidP="00066038">
            <w:pPr>
              <w:spacing w:before="198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 w14:paraId="1DA074A0" w14:textId="1AEA3C96" w:rsidR="00066038" w:rsidRDefault="00066038" w:rsidP="00066038">
            <w:pPr>
              <w:spacing w:before="198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Punti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128"/>
                <w:sz w:val="16"/>
                <w:szCs w:val="16"/>
              </w:rPr>
              <w:t xml:space="preserve"> </w:t>
            </w: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1: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130"/>
                <w:sz w:val="16"/>
                <w:szCs w:val="16"/>
              </w:rPr>
              <w:t xml:space="preserve"> </w:t>
            </w:r>
          </w:p>
          <w:p w14:paraId="6C739355" w14:textId="7BB17273" w:rsidR="00066038" w:rsidRPr="00066038" w:rsidRDefault="00066038" w:rsidP="00066038">
            <w:pPr>
              <w:spacing w:before="198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 w14:paraId="41A41294" w14:textId="77777777" w:rsidR="00066038" w:rsidRPr="00066038" w:rsidRDefault="00066038" w:rsidP="00066038">
            <w:pPr>
              <w:spacing w:before="198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</w:tr>
      <w:tr w:rsidR="00066038" w14:paraId="106D5F1C" w14:textId="4E698757" w:rsidTr="00E37533">
        <w:trPr>
          <w:trHeight w:val="1401"/>
          <w:jc w:val="center"/>
        </w:trPr>
        <w:tc>
          <w:tcPr>
            <w:tcW w:w="6766" w:type="dxa"/>
            <w:tcBorders>
              <w:left w:val="single" w:sz="6" w:space="0" w:color="000000"/>
              <w:bottom w:val="single" w:sz="6" w:space="0" w:color="000000"/>
            </w:tcBorders>
          </w:tcPr>
          <w:p w14:paraId="6C9A8CED" w14:textId="77777777" w:rsidR="00066038" w:rsidRDefault="00066038">
            <w:pPr>
              <w:spacing w:before="12" w:line="23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B1)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mese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frazione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15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giorni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altro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servizio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o riconoscibile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prestato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scuole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situati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nelle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piccole isole in</w:t>
            </w:r>
            <w:r>
              <w:rPr>
                <w:rFonts w:ascii="Tahoma" w:eastAsia="Tahoma" w:hAnsi="Tahoma" w:cs="Tahoma"/>
                <w:noProof/>
                <w:color w:val="000000"/>
                <w:spacing w:val="3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33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33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3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33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33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punto</w:t>
            </w:r>
            <w:r>
              <w:rPr>
                <w:rFonts w:ascii="Tahoma" w:eastAsia="Tahoma" w:hAnsi="Tahoma" w:cs="Tahoma"/>
                <w:noProof/>
                <w:color w:val="000000"/>
                <w:spacing w:val="34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3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(3)</w:t>
            </w:r>
            <w:r>
              <w:rPr>
                <w:rFonts w:ascii="Tahoma" w:eastAsia="Tahoma" w:hAnsi="Tahoma" w:cs="Tahoma"/>
                <w:noProof/>
                <w:color w:val="000000"/>
                <w:spacing w:val="34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(11)</w:t>
            </w:r>
          </w:p>
          <w:p w14:paraId="001D4B8D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(a)………………………………………………………………..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585F2E68" w14:textId="77777777" w:rsidR="00066038" w:rsidRPr="00066038" w:rsidRDefault="00066038" w:rsidP="00066038">
            <w:pPr>
              <w:spacing w:before="201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 w14:paraId="20C982C8" w14:textId="0415EE2F" w:rsidR="00066038" w:rsidRDefault="00066038" w:rsidP="00066038">
            <w:pPr>
              <w:spacing w:before="201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Punti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128"/>
                <w:sz w:val="16"/>
                <w:szCs w:val="16"/>
              </w:rPr>
              <w:t xml:space="preserve"> </w:t>
            </w: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1: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130"/>
                <w:sz w:val="16"/>
                <w:szCs w:val="16"/>
              </w:rPr>
              <w:t xml:space="preserve"> </w:t>
            </w:r>
          </w:p>
          <w:p w14:paraId="25462E5D" w14:textId="2FA6DF50" w:rsidR="00066038" w:rsidRPr="00066038" w:rsidRDefault="00066038" w:rsidP="00066038">
            <w:pPr>
              <w:spacing w:before="201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 w14:paraId="4179EAB3" w14:textId="77777777" w:rsidR="00066038" w:rsidRPr="00066038" w:rsidRDefault="00066038" w:rsidP="00066038">
            <w:pPr>
              <w:spacing w:before="201" w:after="70" w:line="250" w:lineRule="exact"/>
              <w:ind w:left="71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</w:tr>
      <w:tr w:rsidR="00066038" w14:paraId="1DDCEE7A" w14:textId="7D2DA38C" w:rsidTr="00E37533">
        <w:trPr>
          <w:trHeight w:val="951"/>
          <w:jc w:val="center"/>
        </w:trPr>
        <w:tc>
          <w:tcPr>
            <w:tcW w:w="6766" w:type="dxa"/>
            <w:tcBorders>
              <w:top w:val="single" w:sz="6" w:space="0" w:color="000000"/>
              <w:left w:val="single" w:sz="6" w:space="0" w:color="000000"/>
            </w:tcBorders>
          </w:tcPr>
          <w:p w14:paraId="4EE666EC" w14:textId="77777777" w:rsidR="00066038" w:rsidRDefault="00066038">
            <w:pPr>
              <w:spacing w:before="13" w:line="22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frazione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6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mesi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qualsiasi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titolo</w:t>
            </w:r>
            <w:r>
              <w:rPr>
                <w:rFonts w:ascii="Tahoma" w:eastAsia="Tahoma" w:hAnsi="Tahoma" w:cs="Tahoma"/>
                <w:noProof/>
                <w:color w:val="000000"/>
                <w:spacing w:val="36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36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Pubbliche</w:t>
            </w:r>
            <w:r>
              <w:rPr>
                <w:rFonts w:ascii="Tahoma" w:eastAsia="Tahoma" w:hAnsi="Tahoma" w:cs="Tahoma"/>
                <w:noProof/>
                <w:color w:val="000000"/>
                <w:spacing w:val="36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Amministrazioni</w:t>
            </w:r>
            <w:r>
              <w:rPr>
                <w:rFonts w:ascii="Tahoma" w:eastAsia="Tahoma" w:hAnsi="Tahoma" w:cs="Tahoma"/>
                <w:noProof/>
                <w:color w:val="000000"/>
                <w:spacing w:val="36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85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negli</w:t>
            </w:r>
            <w:r>
              <w:rPr>
                <w:rFonts w:ascii="Tahoma" w:eastAsia="Tahoma" w:hAnsi="Tahoma" w:cs="Tahoma"/>
                <w:noProof/>
                <w:color w:val="000000"/>
                <w:spacing w:val="36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Enti</w:t>
            </w:r>
            <w:r>
              <w:rPr>
                <w:rFonts w:ascii="Tahoma" w:eastAsia="Tahoma" w:hAnsi="Tahoma" w:cs="Tahoma"/>
                <w:noProof/>
                <w:color w:val="000000"/>
                <w:spacing w:val="36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Locali</w:t>
            </w:r>
            <w:r>
              <w:rPr>
                <w:rFonts w:ascii="Tahoma" w:eastAsia="Tahoma" w:hAnsi="Tahoma" w:cs="Tahoma"/>
                <w:noProof/>
                <w:color w:val="000000"/>
                <w:spacing w:val="36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(b)</w:t>
            </w:r>
          </w:p>
          <w:p w14:paraId="78075CF3" w14:textId="77777777" w:rsidR="00066038" w:rsidRDefault="00066038">
            <w:pPr>
              <w:spacing w:before="73" w:after="73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(g)(h)……………………………………………………..</w:t>
            </w:r>
          </w:p>
        </w:tc>
        <w:tc>
          <w:tcPr>
            <w:tcW w:w="962" w:type="dxa"/>
            <w:tcBorders>
              <w:top w:val="single" w:sz="6" w:space="0" w:color="000000"/>
            </w:tcBorders>
          </w:tcPr>
          <w:p w14:paraId="2605FD8C" w14:textId="77777777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  <w:vAlign w:val="bottom"/>
          </w:tcPr>
          <w:p w14:paraId="4D85C1B9" w14:textId="56842180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Punti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-2"/>
                <w:sz w:val="16"/>
                <w:szCs w:val="16"/>
              </w:rPr>
              <w:t xml:space="preserve"> </w:t>
            </w: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1</w:t>
            </w:r>
          </w:p>
          <w:p w14:paraId="1F65C255" w14:textId="77777777" w:rsidR="00066038" w:rsidRPr="00066038" w:rsidRDefault="00066038">
            <w:pPr>
              <w:spacing w:line="301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6" w:space="0" w:color="000000"/>
            </w:tcBorders>
          </w:tcPr>
          <w:p w14:paraId="5AE83FD9" w14:textId="77777777" w:rsidR="00066038" w:rsidRP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</w:p>
        </w:tc>
      </w:tr>
      <w:tr w:rsidR="00066038" w14:paraId="4B8C23A1" w14:textId="1AE649C4" w:rsidTr="00E37533">
        <w:trPr>
          <w:trHeight w:val="2302"/>
          <w:jc w:val="center"/>
        </w:trPr>
        <w:tc>
          <w:tcPr>
            <w:tcW w:w="6766" w:type="dxa"/>
            <w:tcBorders>
              <w:left w:val="single" w:sz="6" w:space="0" w:color="000000"/>
            </w:tcBorders>
          </w:tcPr>
          <w:p w14:paraId="3FB58F9E" w14:textId="77777777" w:rsidR="00066038" w:rsidRDefault="00066038">
            <w:pPr>
              <w:spacing w:before="12" w:line="23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intero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profilo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continuità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almeno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triennio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titolarità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(4)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(11)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(in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quello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(c)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(d)</w:t>
            </w:r>
          </w:p>
          <w:p w14:paraId="33537D50" w14:textId="77777777" w:rsidR="00066038" w:rsidRDefault="00066038">
            <w:pPr>
              <w:spacing w:before="271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entro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7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quinquennio…………………………………………………….……</w:t>
            </w:r>
          </w:p>
          <w:p w14:paraId="24FB2288" w14:textId="77777777" w:rsidR="00066038" w:rsidRDefault="00066038">
            <w:pPr>
              <w:spacing w:before="269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oltre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7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quinquennio………………………………………………………….</w:t>
            </w:r>
          </w:p>
          <w:p w14:paraId="51688549" w14:textId="77777777" w:rsidR="00066038" w:rsidRDefault="00066038">
            <w:pPr>
              <w:spacing w:before="271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per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prestato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nelle piccole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isole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punteggio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raddoppia</w:t>
            </w:r>
          </w:p>
        </w:tc>
        <w:tc>
          <w:tcPr>
            <w:tcW w:w="962" w:type="dxa"/>
          </w:tcPr>
          <w:p w14:paraId="04CDF48F" w14:textId="77777777" w:rsidR="00066038" w:rsidRPr="00066038" w:rsidRDefault="00066038" w:rsidP="00066038">
            <w:pPr>
              <w:spacing w:before="7" w:after="271" w:line="380" w:lineRule="exact"/>
              <w:ind w:left="71" w:right="850" w:firstLine="1"/>
              <w:rPr>
                <w:rFonts w:ascii="Tahoma" w:eastAsia="Tahoma" w:hAnsi="Tahoma" w:cs="Tahoma"/>
                <w:noProof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14:paraId="531457F3" w14:textId="4EDCB9BA" w:rsidR="00066038" w:rsidRDefault="00066038" w:rsidP="00066038">
            <w:pPr>
              <w:spacing w:before="7" w:after="271" w:line="380" w:lineRule="exact"/>
              <w:ind w:left="71" w:right="850" w:firstLine="1"/>
              <w:rPr>
                <w:rFonts w:ascii="Tahoma" w:eastAsia="Tahoma" w:hAnsi="Tahoma" w:cs="Tahoma"/>
                <w:noProof/>
                <w:color w:val="000000"/>
                <w:spacing w:val="2"/>
                <w:sz w:val="16"/>
                <w:szCs w:val="16"/>
              </w:rPr>
            </w:pPr>
            <w:r w:rsidRPr="00066038">
              <w:rPr>
                <w:rFonts w:ascii="Tahoma" w:eastAsia="Tahoma" w:hAnsi="Tahoma" w:cs="Tahoma"/>
                <w:noProof/>
                <w:color w:val="000000"/>
                <w:spacing w:val="1"/>
                <w:sz w:val="16"/>
                <w:szCs w:val="16"/>
              </w:rPr>
              <w:t>Punti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4"/>
                <w:sz w:val="16"/>
                <w:szCs w:val="16"/>
              </w:rPr>
              <w:t xml:space="preserve"> 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2"/>
                <w:sz w:val="16"/>
                <w:szCs w:val="16"/>
              </w:rPr>
              <w:t xml:space="preserve">8 </w:t>
            </w:r>
          </w:p>
          <w:p w14:paraId="31CE1F1B" w14:textId="6DAAF8B6" w:rsidR="00066038" w:rsidRPr="00066038" w:rsidRDefault="00066038" w:rsidP="00066038">
            <w:pPr>
              <w:spacing w:before="7" w:after="271" w:line="380" w:lineRule="exact"/>
              <w:ind w:left="71" w:right="850" w:firstLine="1"/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</w:pPr>
            <w:r w:rsidRPr="00066038">
              <w:rPr>
                <w:rFonts w:ascii="Tahoma" w:eastAsia="Tahoma" w:hAnsi="Tahoma" w:cs="Tahoma"/>
                <w:noProof/>
                <w:color w:val="000000"/>
                <w:sz w:val="16"/>
                <w:szCs w:val="16"/>
              </w:rPr>
              <w:t>Punti</w:t>
            </w:r>
            <w:r w:rsidRPr="00066038">
              <w:rPr>
                <w:rFonts w:ascii="Tahoma" w:eastAsia="Tahoma" w:hAnsi="Tahoma" w:cs="Tahoma"/>
                <w:noProof/>
                <w:color w:val="000000"/>
                <w:spacing w:val="-1"/>
                <w:sz w:val="16"/>
                <w:szCs w:val="16"/>
              </w:rPr>
              <w:t xml:space="preserve"> 12</w:t>
            </w:r>
          </w:p>
        </w:tc>
        <w:tc>
          <w:tcPr>
            <w:tcW w:w="1373" w:type="dxa"/>
          </w:tcPr>
          <w:p w14:paraId="0FA8A731" w14:textId="77777777" w:rsidR="00066038" w:rsidRPr="00066038" w:rsidRDefault="00066038" w:rsidP="00066038">
            <w:pPr>
              <w:spacing w:before="7" w:after="271" w:line="380" w:lineRule="exact"/>
              <w:ind w:left="71" w:right="850" w:firstLine="1"/>
              <w:rPr>
                <w:rFonts w:ascii="Tahoma" w:eastAsia="Tahoma" w:hAnsi="Tahoma" w:cs="Tahoma"/>
                <w:noProof/>
                <w:color w:val="000000"/>
                <w:spacing w:val="1"/>
                <w:sz w:val="16"/>
                <w:szCs w:val="16"/>
              </w:rPr>
            </w:pPr>
          </w:p>
        </w:tc>
      </w:tr>
    </w:tbl>
    <w:p w14:paraId="5A3FA2A4" w14:textId="77777777" w:rsidR="00C66994" w:rsidRDefault="00C66994">
      <w:pPr>
        <w:spacing w:line="372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B84B942" w14:textId="77777777" w:rsidR="00C66994" w:rsidRDefault="00C66994">
      <w:pPr>
        <w:spacing w:before="199" w:line="199" w:lineRule="exact"/>
        <w:ind w:left="9854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sectPr w:rsidR="00C66994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6DC3EA7F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bookmarkStart w:id="0" w:name="100"/>
      <w:bookmarkEnd w:id="0"/>
    </w:p>
    <w:p w14:paraId="1007FBF5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</w:p>
    <w:p w14:paraId="1D59962F" w14:textId="77777777" w:rsidR="00C66994" w:rsidRDefault="00C66994">
      <w:pPr>
        <w:spacing w:line="338" w:lineRule="exact"/>
        <w:ind w:left="412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</w:p>
    <w:tbl>
      <w:tblPr>
        <w:tblW w:w="10337" w:type="dxa"/>
        <w:tblInd w:w="437" w:type="dxa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1193"/>
        <w:gridCol w:w="1193"/>
        <w:gridCol w:w="1193"/>
      </w:tblGrid>
      <w:tr w:rsidR="00066038" w14:paraId="710BDFFD" w14:textId="6F2C0D4A" w:rsidTr="00066038">
        <w:trPr>
          <w:trHeight w:val="1400"/>
        </w:trPr>
        <w:tc>
          <w:tcPr>
            <w:tcW w:w="6758" w:type="dxa"/>
          </w:tcPr>
          <w:p w14:paraId="10E35B0D" w14:textId="77777777" w:rsidR="00066038" w:rsidRDefault="00066038">
            <w:pPr>
              <w:spacing w:before="6" w:line="235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E)</w:t>
            </w:r>
            <w:r>
              <w:rPr>
                <w:rFonts w:ascii="Tahoma" w:eastAsia="Tahoma" w:hAnsi="Tahoma" w:cs="Tahoma"/>
                <w:noProof/>
                <w:color w:val="000000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intero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profilo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sede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titolarità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senza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soluzione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continuità (4Bis)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aggiunta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lettere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e,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18"/>
                <w:szCs w:val="18"/>
              </w:rPr>
              <w:t xml:space="preserve">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periodi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siano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coincidenti,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anche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lettera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(c)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(valido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i</w:t>
            </w:r>
          </w:p>
          <w:p w14:paraId="7D28AA41" w14:textId="77777777" w:rsidR="00066038" w:rsidRDefault="00066038">
            <w:pPr>
              <w:spacing w:before="70" w:after="70" w:line="18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>trasferimenti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d’ufficio)………………………………………………………………….…</w:t>
            </w:r>
          </w:p>
        </w:tc>
        <w:tc>
          <w:tcPr>
            <w:tcW w:w="1193" w:type="dxa"/>
            <w:vAlign w:val="bottom"/>
          </w:tcPr>
          <w:p w14:paraId="747614E1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</w:tcPr>
          <w:p w14:paraId="4AEBBE2E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  <w:p w14:paraId="7FCEE7AB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  <w:p w14:paraId="24C35937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  <w:p w14:paraId="41171F33" w14:textId="3F9A7D3D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4</w:t>
            </w:r>
          </w:p>
          <w:p w14:paraId="331A2BB2" w14:textId="77777777" w:rsidR="00066038" w:rsidRDefault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</w:tcPr>
          <w:p w14:paraId="0806B317" w14:textId="77777777" w:rsidR="00066038" w:rsidRDefault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  <w:tr w:rsidR="00066038" w14:paraId="16AB9072" w14:textId="04113FB8" w:rsidTr="00066038">
        <w:trPr>
          <w:trHeight w:val="1858"/>
        </w:trPr>
        <w:tc>
          <w:tcPr>
            <w:tcW w:w="6758" w:type="dxa"/>
          </w:tcPr>
          <w:p w14:paraId="6F9CEE9C" w14:textId="77777777" w:rsidR="00066038" w:rsidRDefault="00066038">
            <w:pPr>
              <w:spacing w:before="15" w:line="22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F)</w:t>
            </w:r>
            <w:r>
              <w:rPr>
                <w:rFonts w:ascii="Tahoma" w:eastAsia="Tahoma" w:hAnsi="Tahoma" w:cs="Tahoma"/>
                <w:noProof/>
                <w:color w:val="000000"/>
                <w:spacing w:val="7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coloro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triennio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decorrere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operazioni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l’a.s.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2000/01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all’a.s.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2007/2008,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abbiano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presentato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domanda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trasferimento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provinciale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pas-</w:t>
            </w:r>
          </w:p>
          <w:p w14:paraId="727AC0B1" w14:textId="77777777" w:rsidR="00066038" w:rsidRDefault="00066038">
            <w:pPr>
              <w:spacing w:line="25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saggio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profilo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provinciale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o,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pur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avendo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presentato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domanda,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l’abbiano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revocata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nei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termini 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>previsti,</w:t>
            </w:r>
            <w:r>
              <w:rPr>
                <w:rFonts w:ascii="Tahoma" w:eastAsia="Tahoma" w:hAnsi="Tahoma" w:cs="Tahoma"/>
                <w:noProof/>
                <w:color w:val="000000"/>
                <w:spacing w:val="58"/>
                <w:sz w:val="18"/>
                <w:szCs w:val="18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per il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predetto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triennio,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una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tantum,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un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punteggio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aggiuntivo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quello</w:t>
            </w:r>
          </w:p>
          <w:p w14:paraId="6A3F4766" w14:textId="77777777" w:rsidR="00066038" w:rsidRDefault="00066038">
            <w:pPr>
              <w:spacing w:before="70" w:after="70" w:line="18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previsto dalle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lettere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A)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B),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28"/>
                <w:sz w:val="18"/>
                <w:szCs w:val="18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(e)…………………………………..</w:t>
            </w:r>
          </w:p>
        </w:tc>
        <w:tc>
          <w:tcPr>
            <w:tcW w:w="1193" w:type="dxa"/>
            <w:vAlign w:val="bottom"/>
          </w:tcPr>
          <w:p w14:paraId="431EFBB8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93" w:type="dxa"/>
          </w:tcPr>
          <w:p w14:paraId="0CAF4FFF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  <w:p w14:paraId="5EB479AC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  <w:p w14:paraId="15FA4B08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  <w:p w14:paraId="0077A389" w14:textId="77777777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  <w:p w14:paraId="0F478BB0" w14:textId="3E1D2DED" w:rsidR="00066038" w:rsidRDefault="00066038" w:rsidP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40</w:t>
            </w:r>
          </w:p>
          <w:p w14:paraId="582CCB44" w14:textId="77777777" w:rsidR="00066038" w:rsidRDefault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</w:tcPr>
          <w:p w14:paraId="24C61876" w14:textId="77777777" w:rsidR="00066038" w:rsidRDefault="00066038">
            <w:pPr>
              <w:spacing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</w:tbl>
    <w:p w14:paraId="4ED12DA5" w14:textId="77777777" w:rsidR="00C66994" w:rsidRDefault="00C66994">
      <w:pPr>
        <w:spacing w:line="309" w:lineRule="exact"/>
        <w:ind w:left="412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</w:p>
    <w:p w14:paraId="49D0F0AD" w14:textId="77777777" w:rsidR="00C66994" w:rsidRDefault="00000000">
      <w:pPr>
        <w:spacing w:before="109" w:line="250" w:lineRule="exact"/>
        <w:ind w:left="412" w:right="300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(a)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2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già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statale,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proveniente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quanto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124/99.</w:t>
      </w:r>
      <w:r>
        <w:rPr>
          <w:rFonts w:ascii="Tahoma" w:eastAsia="Tahoma" w:hAnsi="Tahoma" w:cs="Tahoma"/>
          <w:noProof/>
          <w:color w:val="000000"/>
          <w:spacing w:val="3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funzionari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sulla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base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previgente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ordinamento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erano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inquadrati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nell’area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DSGA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compete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successivamente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nomina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responsabile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amministrativo.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Croce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Rossa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italiana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area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vasta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solo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transito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fosse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svolto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 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 ruoli ATA</w:t>
      </w:r>
    </w:p>
    <w:p w14:paraId="6FADFF9A" w14:textId="77777777" w:rsidR="00C66994" w:rsidRDefault="00000000">
      <w:pPr>
        <w:spacing w:before="200" w:line="250" w:lineRule="exact"/>
        <w:ind w:left="412" w:right="309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(b)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2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già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statale,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proveniente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 transitato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statali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124/99.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quest’ultimo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ovviamente,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nuovo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B).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Croce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Rossa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italiana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Enti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area Vasta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svolto nei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suddetti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comparti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provenienza.</w:t>
      </w:r>
    </w:p>
    <w:p w14:paraId="0133A039" w14:textId="77777777" w:rsidR="00C66994" w:rsidRDefault="00000000">
      <w:pPr>
        <w:spacing w:before="200" w:line="250" w:lineRule="exact"/>
        <w:ind w:left="412" w:right="299" w:firstLine="1"/>
        <w:jc w:val="both"/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(c)Tale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già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proveniente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transitato nei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124/99.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funzionari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sulla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base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previgente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ordinamento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erano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inquadrati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nell’area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DSGA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compete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successivamente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decorrenza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nomina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responsabile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amministrativo.</w:t>
      </w:r>
    </w:p>
    <w:p w14:paraId="34966620" w14:textId="77777777" w:rsidR="00C66994" w:rsidRDefault="00000000">
      <w:pPr>
        <w:spacing w:before="200" w:line="250" w:lineRule="exact"/>
        <w:ind w:left="412" w:right="293" w:firstLine="1"/>
        <w:jc w:val="both"/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(d)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 transitato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Enti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compete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la continuità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profilo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almeno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triennio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 prestato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condizioni quale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dipendente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Locali.</w:t>
      </w:r>
    </w:p>
    <w:p w14:paraId="08D8B50B" w14:textId="77777777" w:rsidR="00C66994" w:rsidRDefault="00000000">
      <w:pPr>
        <w:spacing w:before="198" w:line="250" w:lineRule="exact"/>
        <w:ind w:left="412" w:right="306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(e)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all’attribuzione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attestato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apposita dichiarazione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si elen-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cano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5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presentata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volontaria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provinciale,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analoga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modello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allegato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all’O.M.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sulla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personale.</w:t>
      </w:r>
    </w:p>
    <w:p w14:paraId="7CA616AF" w14:textId="77777777" w:rsidR="00C66994" w:rsidRDefault="00000000">
      <w:pPr>
        <w:spacing w:before="201" w:line="250" w:lineRule="exact"/>
        <w:ind w:left="412" w:right="309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 maturazione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una tantum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triennio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compreso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intercorrente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tra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domande 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l’a.s.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2000/2001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scolastico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2007/2008.</w:t>
      </w:r>
    </w:p>
    <w:p w14:paraId="0AC13C2A" w14:textId="77777777" w:rsidR="00C66994" w:rsidRDefault="00000000">
      <w:pPr>
        <w:spacing w:before="198" w:line="250" w:lineRule="exact"/>
        <w:ind w:left="412" w:right="308" w:firstLine="1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domande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l’anno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2007/2008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è,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infatti,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concluso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utile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l’acquisizione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maturazione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triennio.</w:t>
      </w:r>
    </w:p>
    <w:p w14:paraId="322DC770" w14:textId="77777777" w:rsidR="00C66994" w:rsidRDefault="00000000">
      <w:pPr>
        <w:spacing w:before="201" w:line="250" w:lineRule="exact"/>
        <w:ind w:left="412" w:right="295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previste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F)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Tabella,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concretizzate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>indicato</w:t>
      </w:r>
      <w:r>
        <w:rPr>
          <w:rFonts w:ascii="Tahoma" w:eastAsia="Tahoma" w:hAnsi="Tahoma" w:cs="Tahoma"/>
          <w:noProof/>
          <w:color w:val="000000"/>
          <w:spacing w:val="70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prestato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scuola,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non meno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4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anni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consecutivi: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arrivo,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più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3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 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stata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presentata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volontaria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provinciale.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realizzate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5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6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ottenuto,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appena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considerato,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diversa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provincia.</w:t>
      </w:r>
    </w:p>
    <w:p w14:paraId="2148E5A9" w14:textId="77777777" w:rsidR="00C66994" w:rsidRDefault="00000000">
      <w:pPr>
        <w:spacing w:before="201" w:line="250" w:lineRule="exact"/>
        <w:ind w:left="412" w:right="308" w:firstLine="1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viene,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inoltre,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coloro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suddetto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hanno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provin-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ciale:</w:t>
      </w:r>
    </w:p>
    <w:p w14:paraId="049F534C" w14:textId="77777777" w:rsidR="00C66994" w:rsidRDefault="00000000">
      <w:pPr>
        <w:tabs>
          <w:tab w:val="left" w:pos="773"/>
        </w:tabs>
        <w:spacing w:before="271" w:line="181" w:lineRule="exact"/>
        <w:ind w:left="413" w:firstLine="1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ab/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condizionata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quanto individuati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soprannumerari;</w:t>
      </w:r>
    </w:p>
    <w:p w14:paraId="6F4B4859" w14:textId="77777777" w:rsidR="00C66994" w:rsidRDefault="00000000">
      <w:pPr>
        <w:spacing w:before="197" w:line="250" w:lineRule="exact"/>
        <w:ind w:left="773" w:right="309" w:hanging="36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fruizione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precedenza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V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40,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1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CCNI.</w:t>
      </w:r>
    </w:p>
    <w:p w14:paraId="362371F3" w14:textId="77777777" w:rsidR="00C66994" w:rsidRDefault="00C66994">
      <w:pPr>
        <w:spacing w:before="197" w:line="250" w:lineRule="exact"/>
        <w:ind w:left="773" w:right="309" w:hanging="36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sectPr w:rsidR="00C66994">
          <w:pgSz w:w="11906" w:h="16838"/>
          <w:pgMar w:top="720" w:right="720" w:bottom="702" w:left="720" w:header="708" w:footer="0" w:gutter="0"/>
          <w:cols w:space="720"/>
        </w:sectPr>
      </w:pPr>
    </w:p>
    <w:p w14:paraId="08D7353F" w14:textId="77777777" w:rsidR="00C66994" w:rsidRDefault="00C66994">
      <w:pPr>
        <w:spacing w:line="243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</w:pPr>
    </w:p>
    <w:p w14:paraId="1AD6841B" w14:textId="77777777" w:rsidR="00C66994" w:rsidRDefault="00C66994">
      <w:pPr>
        <w:spacing w:before="199" w:line="199" w:lineRule="exact"/>
        <w:ind w:left="9753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sectPr w:rsidR="00C66994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3296B5C2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bookmarkStart w:id="1" w:name="101"/>
      <w:bookmarkEnd w:id="1"/>
    </w:p>
    <w:p w14:paraId="5AC7A4EC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</w:p>
    <w:p w14:paraId="380EDC95" w14:textId="77777777" w:rsidR="00C66994" w:rsidRDefault="00C66994">
      <w:pPr>
        <w:spacing w:line="190" w:lineRule="exact"/>
        <w:ind w:left="412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</w:p>
    <w:p w14:paraId="2D311AB8" w14:textId="77777777" w:rsidR="00C66994" w:rsidRDefault="00000000">
      <w:pPr>
        <w:spacing w:before="110" w:line="250" w:lineRule="exact"/>
        <w:ind w:left="412" w:right="310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volta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acquisito,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esclusivamente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ottenga, a seguito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volontaria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provinciale,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passaggio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l’assegnazione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provvisoria.</w:t>
      </w:r>
    </w:p>
    <w:p w14:paraId="4FDACF79" w14:textId="77777777" w:rsidR="00C66994" w:rsidRDefault="00000000">
      <w:pPr>
        <w:spacing w:before="200" w:line="250" w:lineRule="exact"/>
        <w:ind w:left="412" w:right="304" w:firstLine="1"/>
        <w:jc w:val="both"/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riguardi 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individuato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senza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aver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prodotto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trasferito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condizionata,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fa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perdere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l’aver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 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fruizione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precedenza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V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dell’art.40,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1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CCNI,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altre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preferenze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espresse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l’assegnazione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provvisoria.</w:t>
      </w:r>
    </w:p>
    <w:p w14:paraId="18562B81" w14:textId="77777777" w:rsidR="00C66994" w:rsidRDefault="00000000">
      <w:pPr>
        <w:spacing w:before="198" w:line="250" w:lineRule="exact"/>
        <w:ind w:left="412" w:right="306" w:firstLine="1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Analogamente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condizio-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nata 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cui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chiede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nella 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titolarità.</w:t>
      </w:r>
    </w:p>
    <w:p w14:paraId="3CCF9F79" w14:textId="77777777" w:rsidR="00C66994" w:rsidRDefault="00000000">
      <w:pPr>
        <w:spacing w:before="201" w:line="250" w:lineRule="exact"/>
        <w:ind w:left="412" w:right="306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sola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presentazione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provinciale,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determina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perdita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volta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59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acquisito.</w:t>
      </w:r>
    </w:p>
    <w:p w14:paraId="0425B3DC" w14:textId="77777777" w:rsidR="00C66994" w:rsidRDefault="00000000">
      <w:pPr>
        <w:spacing w:before="199" w:line="250" w:lineRule="exact"/>
        <w:ind w:left="412" w:right="297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(f) Vanno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computati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nell’anzianità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servizio, a tutti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i periodi di congedo retribuiti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retribuiti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disciplinati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 decreto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26.3.2001 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151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ed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integrazioni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(Capo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4"/>
          <w:sz w:val="18"/>
          <w:szCs w:val="18"/>
        </w:rPr>
        <w:t>III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maternità,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Capo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4"/>
          <w:sz w:val="18"/>
          <w:szCs w:val="18"/>
        </w:rPr>
        <w:t>IV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paternità,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Capo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V</w:t>
      </w:r>
      <w:r>
        <w:rPr>
          <w:rFonts w:ascii="Tahoma" w:eastAsia="Tahoma" w:hAnsi="Tahoma" w:cs="Tahoma"/>
          <w:noProof/>
          <w:color w:val="000000"/>
          <w:spacing w:val="57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parentale,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Capo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1"/>
          <w:sz w:val="18"/>
          <w:szCs w:val="18"/>
        </w:rPr>
        <w:t>VII</w:t>
      </w:r>
      <w:r>
        <w:rPr>
          <w:rFonts w:ascii="Tahoma" w:eastAsia="Tahoma" w:hAnsi="Tahoma" w:cs="Tahoma"/>
          <w:noProof/>
          <w:color w:val="000000"/>
          <w:spacing w:val="57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malattia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figlio)</w:t>
      </w:r>
    </w:p>
    <w:p w14:paraId="3571BCAA" w14:textId="77777777" w:rsidR="00C66994" w:rsidRDefault="00000000">
      <w:pPr>
        <w:spacing w:before="199" w:line="250" w:lineRule="exact"/>
        <w:ind w:left="412" w:right="295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(g)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Esclusivamente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75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immesso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collaboratore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procedure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internalizzazione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cui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all’articolo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58,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comma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5 ss,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decreto-legge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69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2013,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pulizia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ausiliari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svolti,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scolastiche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educative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statali,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qualità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dipendente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imprese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contratti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svolgimento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predetti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questione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compete, invece,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scolastiche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qualità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dipendente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imprese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pulizie.</w:t>
      </w:r>
    </w:p>
    <w:p w14:paraId="675F9302" w14:textId="77777777" w:rsidR="00C66994" w:rsidRDefault="00000000">
      <w:pPr>
        <w:spacing w:before="200" w:line="250" w:lineRule="exact"/>
        <w:ind w:left="412" w:right="299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(h)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Esclusivamente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stabilizzato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esito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procedure 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all’articolo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1,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619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622,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27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dicembre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2017,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205.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compete,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invece,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scolastiche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qualità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dipendente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imprese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pulizie.</w:t>
      </w:r>
    </w:p>
    <w:p w14:paraId="589797FB" w14:textId="77777777" w:rsidR="00C66994" w:rsidRDefault="00000000">
      <w:pPr>
        <w:spacing w:before="271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FAMIGLIA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(4TER)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(5)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(5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bis)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(5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ter):</w:t>
      </w:r>
    </w:p>
    <w:p w14:paraId="4AAE535F" w14:textId="77777777" w:rsidR="00C66994" w:rsidRDefault="00C66994">
      <w:pPr>
        <w:spacing w:before="271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sectPr w:rsidR="00C66994">
          <w:pgSz w:w="11906" w:h="16838"/>
          <w:pgMar w:top="720" w:right="720" w:bottom="702" w:left="720" w:header="708" w:footer="0" w:gutter="0"/>
          <w:cols w:space="720"/>
        </w:sectPr>
      </w:pPr>
    </w:p>
    <w:p w14:paraId="1CC13F87" w14:textId="77777777" w:rsidR="00C66994" w:rsidRDefault="00C66994">
      <w:pPr>
        <w:spacing w:line="238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</w:pPr>
    </w:p>
    <w:tbl>
      <w:tblPr>
        <w:tblW w:w="0" w:type="auto"/>
        <w:tblInd w:w="41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5"/>
        <w:gridCol w:w="850"/>
        <w:gridCol w:w="992"/>
        <w:gridCol w:w="992"/>
      </w:tblGrid>
      <w:tr w:rsidR="00066038" w14:paraId="06B4D43E" w14:textId="496E19D2" w:rsidTr="00066038">
        <w:trPr>
          <w:trHeight w:val="601"/>
        </w:trPr>
        <w:tc>
          <w:tcPr>
            <w:tcW w:w="7405" w:type="dxa"/>
            <w:tcBorders>
              <w:bottom w:val="double" w:sz="6" w:space="0" w:color="000000"/>
              <w:right w:val="double" w:sz="6" w:space="0" w:color="000000"/>
            </w:tcBorders>
          </w:tcPr>
          <w:p w14:paraId="3CAED39E" w14:textId="77777777" w:rsidR="00066038" w:rsidRDefault="00066038">
            <w:pPr>
              <w:spacing w:before="39" w:line="180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Tipo 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esigenza</w:t>
            </w:r>
          </w:p>
        </w:tc>
        <w:tc>
          <w:tcPr>
            <w:tcW w:w="850" w:type="dxa"/>
            <w:tcBorders>
              <w:bottom w:val="double" w:sz="6" w:space="0" w:color="000000"/>
              <w:right w:val="double" w:sz="6" w:space="0" w:color="000000"/>
            </w:tcBorders>
          </w:tcPr>
          <w:p w14:paraId="6F8A05E5" w14:textId="5A31E0A0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Si/no</w:t>
            </w:r>
          </w:p>
        </w:tc>
        <w:tc>
          <w:tcPr>
            <w:tcW w:w="99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9F9295F" w14:textId="10783B5D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Punteggio</w:t>
            </w:r>
          </w:p>
        </w:tc>
        <w:tc>
          <w:tcPr>
            <w:tcW w:w="99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FE17059" w14:textId="25339306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Riservato ufficio</w:t>
            </w:r>
          </w:p>
        </w:tc>
      </w:tr>
      <w:tr w:rsidR="00066038" w14:paraId="0C26522B" w14:textId="269FBEC1" w:rsidTr="00066038">
        <w:trPr>
          <w:trHeight w:val="1364"/>
        </w:trPr>
        <w:tc>
          <w:tcPr>
            <w:tcW w:w="74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14:paraId="623F00E0" w14:textId="77777777" w:rsidR="00066038" w:rsidRDefault="00066038">
            <w:pPr>
              <w:spacing w:before="13" w:line="235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ricongiungimento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riavvicinamento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coniuge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ovvero,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caso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personale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senza coniuge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separato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giudizialmente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consensualmente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con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atto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omologato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tribunale,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per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ricongiungimento</w:t>
            </w:r>
            <w:r>
              <w:rPr>
                <w:rFonts w:ascii="Tahoma" w:eastAsia="Tahoma" w:hAnsi="Tahoma" w:cs="Tahoma"/>
                <w:noProof/>
                <w:color w:val="000000"/>
                <w:spacing w:val="4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17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riavvicinamento</w:t>
            </w:r>
            <w:r>
              <w:rPr>
                <w:rFonts w:ascii="Tahoma" w:eastAsia="Tahoma" w:hAnsi="Tahoma" w:cs="Tahoma"/>
                <w:noProof/>
                <w:color w:val="000000"/>
                <w:spacing w:val="4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43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genitori</w:t>
            </w:r>
            <w:r>
              <w:rPr>
                <w:rFonts w:ascii="Tahoma" w:eastAsia="Tahoma" w:hAnsi="Tahoma" w:cs="Tahoma"/>
                <w:noProof/>
                <w:color w:val="000000"/>
                <w:spacing w:val="43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18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43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figli</w:t>
            </w:r>
          </w:p>
          <w:p w14:paraId="26116D9D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(5)…………………………………………………………</w:t>
            </w:r>
          </w:p>
        </w:tc>
        <w:tc>
          <w:tcPr>
            <w:tcW w:w="850" w:type="dxa"/>
            <w:tcBorders>
              <w:top w:val="double" w:sz="6" w:space="0" w:color="000000"/>
              <w:bottom w:val="single" w:sz="6" w:space="0" w:color="000000"/>
            </w:tcBorders>
          </w:tcPr>
          <w:p w14:paraId="34531A99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vAlign w:val="bottom"/>
          </w:tcPr>
          <w:p w14:paraId="05A6EA85" w14:textId="1D111B5A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24</w:t>
            </w:r>
          </w:p>
          <w:p w14:paraId="6F7F928E" w14:textId="77777777" w:rsidR="00066038" w:rsidRDefault="00066038">
            <w:pPr>
              <w:spacing w:line="25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</w:tcPr>
          <w:p w14:paraId="5965C356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  <w:tr w:rsidR="00066038" w14:paraId="74CE358E" w14:textId="30039030" w:rsidTr="00066038">
        <w:trPr>
          <w:trHeight w:val="566"/>
        </w:trPr>
        <w:tc>
          <w:tcPr>
            <w:tcW w:w="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2AE369" w14:textId="77777777" w:rsidR="00066038" w:rsidRDefault="00066038">
            <w:pPr>
              <w:spacing w:before="23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B) per ogni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figlio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età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inferiore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sei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>anni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(6).…………………………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7E1C668" w14:textId="77777777" w:rsidR="00066038" w:rsidRDefault="00066038">
            <w:pPr>
              <w:spacing w:before="23"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4962F7EE" w14:textId="73301D52" w:rsidR="00066038" w:rsidRDefault="00066038">
            <w:pPr>
              <w:spacing w:before="23"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13BF4207" w14:textId="77777777" w:rsidR="00066038" w:rsidRDefault="00066038">
            <w:pPr>
              <w:spacing w:before="23"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  <w:tr w:rsidR="00066038" w14:paraId="46312174" w14:textId="2B54D00D" w:rsidTr="00066038">
        <w:trPr>
          <w:trHeight w:val="970"/>
        </w:trPr>
        <w:tc>
          <w:tcPr>
            <w:tcW w:w="7405" w:type="dxa"/>
            <w:tcBorders>
              <w:top w:val="single" w:sz="6" w:space="0" w:color="000000"/>
              <w:left w:val="single" w:sz="6" w:space="0" w:color="000000"/>
            </w:tcBorders>
          </w:tcPr>
          <w:p w14:paraId="25E98F75" w14:textId="77777777" w:rsidR="00066038" w:rsidRDefault="00066038">
            <w:pPr>
              <w:spacing w:before="13" w:line="22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figlio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età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sei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anni,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ma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abbia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superato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diciottesimo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anno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età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(6)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figlio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maggiorenne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risulti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totalmente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permanentemente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inabile</w:t>
            </w:r>
          </w:p>
          <w:p w14:paraId="0C31538C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>proficuo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lavoro…………………..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52381E8B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  <w:vAlign w:val="bottom"/>
          </w:tcPr>
          <w:p w14:paraId="5B5EE5BE" w14:textId="4B8541BF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12</w:t>
            </w:r>
          </w:p>
          <w:p w14:paraId="62A09997" w14:textId="77777777" w:rsidR="00066038" w:rsidRDefault="00066038">
            <w:pPr>
              <w:spacing w:line="323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FBE3D77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  <w:tr w:rsidR="00066038" w14:paraId="43F9057E" w14:textId="7048E7A7" w:rsidTr="00066038">
        <w:trPr>
          <w:trHeight w:val="2251"/>
        </w:trPr>
        <w:tc>
          <w:tcPr>
            <w:tcW w:w="7405" w:type="dxa"/>
            <w:tcBorders>
              <w:left w:val="single" w:sz="6" w:space="0" w:color="000000"/>
            </w:tcBorders>
          </w:tcPr>
          <w:p w14:paraId="65DD32AF" w14:textId="77777777" w:rsidR="00066038" w:rsidRDefault="00066038">
            <w:pPr>
              <w:spacing w:before="6" w:line="242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cura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l'assistenza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dei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figli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con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disabilità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fisiche,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psichiche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2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sensoriali,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 xml:space="preserve">del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coniuge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1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genitore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totalmente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1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permanentemente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inabili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lavoro,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possono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essere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assistiti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soltanto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comune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richiesto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(7)(1),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nonché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l'assistenza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dei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figli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tossicodipendenti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sottoposti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ad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programma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terapeutico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8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socio-riabilitativo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attuare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presso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18"/>
                <w:szCs w:val="18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residenza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abituale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con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l'assistenza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medico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fiducia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(art.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>122</w:t>
            </w:r>
            <w:r>
              <w:rPr>
                <w:rFonts w:ascii="Tahoma" w:eastAsia="Tahoma" w:hAnsi="Tahoma" w:cs="Tahoma"/>
                <w:noProof/>
                <w:color w:val="000000"/>
                <w:spacing w:val="46"/>
                <w:sz w:val="18"/>
                <w:szCs w:val="18"/>
              </w:rPr>
              <w:t>–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comma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>III</w:t>
            </w:r>
            <w:r>
              <w:rPr>
                <w:rFonts w:ascii="Tahoma" w:eastAsia="Tahoma" w:hAnsi="Tahoma" w:cs="Tahoma"/>
                <w:noProof/>
                <w:color w:val="000000"/>
                <w:spacing w:val="46"/>
                <w:sz w:val="18"/>
                <w:szCs w:val="18"/>
              </w:rPr>
              <w:t>–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D.P.R.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309/90),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presso le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strutture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pubbliche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2"/>
                <w:sz w:val="18"/>
                <w:szCs w:val="18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private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agli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artt.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28"/>
                <w:sz w:val="18"/>
                <w:szCs w:val="18"/>
              </w:rPr>
              <w:t>114</w:t>
            </w:r>
            <w:r>
              <w:rPr>
                <w:rFonts w:ascii="Tahoma" w:eastAsia="Tahoma" w:hAnsi="Tahoma" w:cs="Tahoma"/>
                <w:noProof/>
                <w:color w:val="000000"/>
                <w:spacing w:val="82"/>
                <w:sz w:val="18"/>
                <w:szCs w:val="18"/>
              </w:rPr>
              <w:t>–</w:t>
            </w:r>
            <w:r>
              <w:rPr>
                <w:rFonts w:ascii="Tahoma" w:eastAsia="Tahoma" w:hAnsi="Tahoma" w:cs="Tahoma"/>
                <w:noProof/>
                <w:color w:val="000000"/>
                <w:spacing w:val="28"/>
                <w:sz w:val="18"/>
                <w:szCs w:val="18"/>
              </w:rPr>
              <w:t>118</w:t>
            </w:r>
            <w:r>
              <w:rPr>
                <w:rFonts w:ascii="Tahoma" w:eastAsia="Tahoma" w:hAnsi="Tahoma" w:cs="Tahoma"/>
                <w:noProof/>
                <w:color w:val="000000"/>
                <w:spacing w:val="80"/>
                <w:sz w:val="18"/>
                <w:szCs w:val="18"/>
              </w:rPr>
              <w:t>–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122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D.P.R.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309/90,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qualora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il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programma</w:t>
            </w:r>
            <w:r>
              <w:rPr>
                <w:rFonts w:ascii="Tahoma" w:eastAsia="Tahoma" w:hAnsi="Tahoma" w:cs="Tahoma"/>
                <w:noProof/>
                <w:color w:val="000000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comporti</w:t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necessità</w:t>
            </w:r>
            <w:r>
              <w:rPr>
                <w:rFonts w:ascii="Tahoma" w:eastAsia="Tahoma" w:hAnsi="Tahoma" w:cs="Tahoma"/>
                <w:noProof/>
                <w:color w:val="000000"/>
                <w:spacing w:val="6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domicilio</w:t>
            </w:r>
            <w:r>
              <w:rPr>
                <w:rFonts w:ascii="Tahoma" w:eastAsia="Tahoma" w:hAnsi="Tahoma" w:cs="Tahoma"/>
                <w:noProof/>
                <w:color w:val="000000"/>
                <w:spacing w:val="6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sede</w:t>
            </w:r>
            <w:r>
              <w:rPr>
                <w:rFonts w:ascii="Tahoma" w:eastAsia="Tahoma" w:hAnsi="Tahoma" w:cs="Tahoma"/>
                <w:noProof/>
                <w:color w:val="000000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struttura</w:t>
            </w:r>
            <w:r>
              <w:rPr>
                <w:rFonts w:ascii="Tahoma" w:eastAsia="Tahoma" w:hAnsi="Tahoma" w:cs="Tahoma"/>
                <w:noProof/>
                <w:color w:val="000000"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medesima</w:t>
            </w:r>
            <w:r>
              <w:rPr>
                <w:rFonts w:ascii="Tahoma" w:eastAsia="Tahoma" w:hAnsi="Tahoma" w:cs="Tahoma"/>
                <w:noProof/>
                <w:color w:val="000000"/>
                <w:spacing w:val="6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(8)</w:t>
            </w:r>
          </w:p>
          <w:p w14:paraId="71EE51B7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………………………………………………..</w:t>
            </w:r>
          </w:p>
        </w:tc>
        <w:tc>
          <w:tcPr>
            <w:tcW w:w="850" w:type="dxa"/>
          </w:tcPr>
          <w:p w14:paraId="5414BC47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5EC1DA21" w14:textId="4DF89263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24</w:t>
            </w:r>
          </w:p>
          <w:p w14:paraId="4DDA1F8B" w14:textId="77777777" w:rsidR="00066038" w:rsidRDefault="00066038">
            <w:pPr>
              <w:spacing w:line="252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EBE163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</w:tbl>
    <w:p w14:paraId="43547F20" w14:textId="77777777" w:rsidR="00C66994" w:rsidRDefault="00C66994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</w:pPr>
    </w:p>
    <w:p w14:paraId="1B9DCBFD" w14:textId="77777777" w:rsidR="00C66994" w:rsidRDefault="00C66994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</w:pPr>
    </w:p>
    <w:p w14:paraId="0FA768D4" w14:textId="77777777" w:rsidR="00C66994" w:rsidRDefault="00C66994">
      <w:pPr>
        <w:spacing w:line="22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</w:pPr>
    </w:p>
    <w:p w14:paraId="0DF6D775" w14:textId="77777777" w:rsidR="00C66994" w:rsidRDefault="00C66994">
      <w:pPr>
        <w:spacing w:before="199" w:line="199" w:lineRule="exact"/>
        <w:ind w:left="9753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sectPr w:rsidR="00C66994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51B46331" w14:textId="77777777" w:rsidR="00C66994" w:rsidRDefault="00C66994">
      <w:pPr>
        <w:spacing w:line="180" w:lineRule="exact"/>
        <w:ind w:left="41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bookmarkStart w:id="2" w:name="102"/>
      <w:bookmarkEnd w:id="2"/>
    </w:p>
    <w:p w14:paraId="104E37C7" w14:textId="77777777" w:rsidR="00C66994" w:rsidRDefault="00C66994">
      <w:pPr>
        <w:spacing w:line="180" w:lineRule="exact"/>
        <w:ind w:left="41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</w:p>
    <w:p w14:paraId="23BE9321" w14:textId="77777777" w:rsidR="00C66994" w:rsidRDefault="00C66994">
      <w:pPr>
        <w:spacing w:line="190" w:lineRule="exact"/>
        <w:ind w:left="41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</w:p>
    <w:p w14:paraId="611F178D" w14:textId="77777777" w:rsidR="00C66994" w:rsidRDefault="00000000">
      <w:pPr>
        <w:spacing w:before="180" w:line="180" w:lineRule="exact"/>
        <w:ind w:left="41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III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GENERALI</w:t>
      </w:r>
    </w:p>
    <w:p w14:paraId="00D76FC4" w14:textId="77777777" w:rsidR="00C66994" w:rsidRDefault="00C66994">
      <w:pPr>
        <w:spacing w:before="180" w:line="180" w:lineRule="exact"/>
        <w:ind w:left="41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sectPr w:rsidR="00C66994">
          <w:pgSz w:w="11906" w:h="16838"/>
          <w:pgMar w:top="720" w:right="720" w:bottom="702" w:left="720" w:header="708" w:footer="0" w:gutter="0"/>
          <w:cols w:space="720"/>
        </w:sectPr>
      </w:pPr>
    </w:p>
    <w:p w14:paraId="63E76920" w14:textId="77777777" w:rsidR="00C66994" w:rsidRDefault="00C66994">
      <w:pPr>
        <w:spacing w:line="238" w:lineRule="exact"/>
        <w:ind w:left="413" w:firstLine="1"/>
        <w:rPr>
          <w:rFonts w:ascii="Tahoma" w:eastAsia="Tahoma" w:hAnsi="Tahoma" w:cs="Tahoma"/>
          <w:b/>
          <w:bCs/>
          <w:noProof/>
          <w:color w:val="000000"/>
          <w:spacing w:val="1"/>
          <w:sz w:val="18"/>
          <w:szCs w:val="18"/>
        </w:rPr>
      </w:pPr>
    </w:p>
    <w:tbl>
      <w:tblPr>
        <w:tblW w:w="10546" w:type="dxa"/>
        <w:tblInd w:w="41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0"/>
        <w:gridCol w:w="810"/>
        <w:gridCol w:w="1093"/>
        <w:gridCol w:w="1093"/>
      </w:tblGrid>
      <w:tr w:rsidR="00066038" w14:paraId="20FA5D8B" w14:textId="6A526FF0" w:rsidTr="00066038">
        <w:trPr>
          <w:trHeight w:val="520"/>
        </w:trPr>
        <w:tc>
          <w:tcPr>
            <w:tcW w:w="7550" w:type="dxa"/>
            <w:tcBorders>
              <w:bottom w:val="double" w:sz="6" w:space="0" w:color="000000"/>
              <w:right w:val="double" w:sz="6" w:space="0" w:color="000000"/>
            </w:tcBorders>
          </w:tcPr>
          <w:p w14:paraId="3FB8CFEF" w14:textId="77777777" w:rsidR="00066038" w:rsidRDefault="00066038">
            <w:pPr>
              <w:spacing w:before="39" w:line="180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Tipo 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titolo</w:t>
            </w:r>
          </w:p>
        </w:tc>
        <w:tc>
          <w:tcPr>
            <w:tcW w:w="810" w:type="dxa"/>
            <w:tcBorders>
              <w:bottom w:val="double" w:sz="6" w:space="0" w:color="000000"/>
              <w:right w:val="double" w:sz="6" w:space="0" w:color="000000"/>
            </w:tcBorders>
          </w:tcPr>
          <w:p w14:paraId="39566524" w14:textId="319DAEE8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Si/No</w:t>
            </w:r>
          </w:p>
        </w:tc>
        <w:tc>
          <w:tcPr>
            <w:tcW w:w="109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00DEAED" w14:textId="6D538D08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Punteggio</w:t>
            </w:r>
          </w:p>
        </w:tc>
        <w:tc>
          <w:tcPr>
            <w:tcW w:w="109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79D3243" w14:textId="34E2E8FE" w:rsidR="00066038" w:rsidRDefault="00066038">
            <w:pPr>
              <w:spacing w:before="39" w:line="180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Riservato ufficio</w:t>
            </w:r>
          </w:p>
        </w:tc>
      </w:tr>
      <w:tr w:rsidR="00066038" w14:paraId="5BF2A942" w14:textId="649E19A4" w:rsidTr="00066038">
        <w:trPr>
          <w:trHeight w:val="1004"/>
        </w:trPr>
        <w:tc>
          <w:tcPr>
            <w:tcW w:w="7550" w:type="dxa"/>
            <w:tcBorders>
              <w:top w:val="double" w:sz="6" w:space="0" w:color="000000"/>
              <w:left w:val="single" w:sz="6" w:space="0" w:color="000000"/>
            </w:tcBorders>
          </w:tcPr>
          <w:p w14:paraId="3FE35000" w14:textId="77777777" w:rsidR="00066038" w:rsidRDefault="00066038">
            <w:pPr>
              <w:spacing w:before="39" w:line="180" w:lineRule="exact"/>
              <w:ind w:left="20" w:firstLine="1"/>
              <w:jc w:val="center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l'inclusione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graduatoria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merito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concorsi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esami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l'accesso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</w:p>
          <w:p w14:paraId="0E80D3D0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9"/>
                <w:sz w:val="18"/>
                <w:szCs w:val="18"/>
              </w:rPr>
              <w:t>(9)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………………………...……….…...</w:t>
            </w:r>
          </w:p>
        </w:tc>
        <w:tc>
          <w:tcPr>
            <w:tcW w:w="810" w:type="dxa"/>
            <w:tcBorders>
              <w:top w:val="double" w:sz="6" w:space="0" w:color="000000"/>
            </w:tcBorders>
          </w:tcPr>
          <w:p w14:paraId="4DD562C4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uble" w:sz="6" w:space="0" w:color="000000"/>
            </w:tcBorders>
            <w:vAlign w:val="bottom"/>
          </w:tcPr>
          <w:p w14:paraId="7F4A94CC" w14:textId="4272EC05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12</w:t>
            </w:r>
          </w:p>
          <w:p w14:paraId="6B3B45D3" w14:textId="77777777" w:rsidR="00066038" w:rsidRDefault="00066038">
            <w:pPr>
              <w:spacing w:line="25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double" w:sz="6" w:space="0" w:color="000000"/>
            </w:tcBorders>
          </w:tcPr>
          <w:p w14:paraId="204A9899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  <w:tr w:rsidR="00066038" w14:paraId="7B816E5A" w14:textId="68CCEE43" w:rsidTr="00066038">
        <w:trPr>
          <w:trHeight w:val="987"/>
        </w:trPr>
        <w:tc>
          <w:tcPr>
            <w:tcW w:w="7550" w:type="dxa"/>
            <w:tcBorders>
              <w:left w:val="single" w:sz="6" w:space="0" w:color="000000"/>
            </w:tcBorders>
          </w:tcPr>
          <w:p w14:paraId="075441B1" w14:textId="77777777" w:rsidR="00066038" w:rsidRDefault="00066038">
            <w:pPr>
              <w:spacing w:before="23" w:line="180" w:lineRule="exact"/>
              <w:ind w:left="20" w:firstLine="1"/>
              <w:jc w:val="center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l'inclusione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graduatoria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merito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concorsi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esami</w:t>
            </w:r>
            <w:r>
              <w:rPr>
                <w:rFonts w:ascii="Tahoma" w:eastAsia="Tahoma" w:hAnsi="Tahoma" w:cs="Tahoma"/>
                <w:noProof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l'accesso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</w:p>
          <w:p w14:paraId="4668C851" w14:textId="77777777" w:rsidR="00066038" w:rsidRDefault="00066038">
            <w:pPr>
              <w:spacing w:before="70" w:after="70" w:line="18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livello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 quello 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18"/>
                <w:szCs w:val="18"/>
              </w:rPr>
              <w:t>(10)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………..</w:t>
            </w:r>
          </w:p>
        </w:tc>
        <w:tc>
          <w:tcPr>
            <w:tcW w:w="810" w:type="dxa"/>
          </w:tcPr>
          <w:p w14:paraId="050C38A6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Align w:val="bottom"/>
          </w:tcPr>
          <w:p w14:paraId="3CD99AED" w14:textId="0E3AE913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12</w:t>
            </w:r>
          </w:p>
          <w:p w14:paraId="0319453A" w14:textId="77777777" w:rsidR="00066038" w:rsidRDefault="00066038">
            <w:pPr>
              <w:spacing w:line="25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093" w:type="dxa"/>
          </w:tcPr>
          <w:p w14:paraId="18DD6186" w14:textId="77777777" w:rsidR="00066038" w:rsidRDefault="00066038">
            <w:pPr>
              <w:spacing w:line="180" w:lineRule="exact"/>
              <w:ind w:left="72" w:firstLine="1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</w:p>
        </w:tc>
      </w:tr>
    </w:tbl>
    <w:p w14:paraId="2F7359F3" w14:textId="77777777" w:rsidR="00C66994" w:rsidRDefault="00000000">
      <w:pPr>
        <w:spacing w:before="428" w:line="180" w:lineRule="exact"/>
        <w:ind w:left="413" w:firstLine="1"/>
        <w:rPr>
          <w:rFonts w:ascii="Tahoma" w:eastAsia="Tahoma" w:hAnsi="Tahoma" w:cs="Tahoma"/>
          <w:b/>
          <w:bCs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b/>
          <w:bCs/>
          <w:noProof/>
          <w:color w:val="000000"/>
          <w:sz w:val="18"/>
          <w:szCs w:val="18"/>
        </w:rPr>
        <w:t>NOTE</w:t>
      </w:r>
    </w:p>
    <w:p w14:paraId="774E955E" w14:textId="77777777" w:rsidR="00C66994" w:rsidRDefault="00000000">
      <w:pPr>
        <w:spacing w:before="199" w:line="250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(1)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norma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28.12.2000,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445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integrazioni,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l'interessato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può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comprovare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carta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libera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l'esistenza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figli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minorenni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(precisando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data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nascita),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celibe,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nubile,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coniugato,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vedovo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divorziato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rapporto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parentela 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chiede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ricongiungersi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riavvicinarsi.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Analogamente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può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comprovata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l'esistenza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un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figlio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maggiorenne,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per- manentemente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inabile al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lavoro.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familiare deve essere comprovata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dichiarazione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redatta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disposizioni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contenute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28.12.2000,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445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integrazioni.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do-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cumentato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certificato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rilasciato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dall'istituto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cura,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ricovero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permanente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figlio,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coniuge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genitore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disabile.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bisogno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cure continuative,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tali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comportare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necessità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sede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dell'istituto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cura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deve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essere,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invece, documentato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certificato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rilasciato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pubblico ospedaliero o da medico provinciale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dall'ufficio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sanitario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commissione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medico-militare;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questo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caso,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l'interessato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dovrà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altresì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comprovare,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con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redatta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conformità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disposizioni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contenute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28.12.2000,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445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 modifiche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integrazioni,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figlio,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coniuge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altri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familiari</w:t>
      </w:r>
      <w:r>
        <w:rPr>
          <w:rFonts w:ascii="Tahoma" w:eastAsia="Tahoma" w:hAnsi="Tahoma" w:cs="Tahoma"/>
          <w:noProof/>
          <w:color w:val="000000"/>
          <w:spacing w:val="9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disabilità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possono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assistiti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soltanto</w:t>
      </w:r>
      <w:r>
        <w:rPr>
          <w:rFonts w:ascii="Tahoma" w:eastAsia="Tahoma" w:hAnsi="Tahoma" w:cs="Tahoma"/>
          <w:noProof/>
          <w:color w:val="000000"/>
          <w:spacing w:val="3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 sede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titolarità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 esiste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cura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medesimi possono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essere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assistiti.</w:t>
      </w:r>
    </w:p>
    <w:p w14:paraId="1CC52C0A" w14:textId="77777777" w:rsidR="00C66994" w:rsidRDefault="00000000">
      <w:pPr>
        <w:spacing w:before="199" w:line="250" w:lineRule="exact"/>
        <w:ind w:left="412" w:right="290" w:firstLine="1"/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validità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certificazione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richiesta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richiama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disposto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disposizioni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contenute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28.12.2000,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445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ed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integrazioni.</w:t>
      </w:r>
    </w:p>
    <w:p w14:paraId="53373CE5" w14:textId="77777777" w:rsidR="00C66994" w:rsidRDefault="00000000">
      <w:pPr>
        <w:spacing w:before="201" w:line="250" w:lineRule="exact"/>
        <w:ind w:left="412" w:right="307" w:firstLine="1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(2)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E'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coperto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nomina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purché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effettivo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nello stesso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professionale.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comunque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 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voce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seguenti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servizi:</w:t>
      </w:r>
    </w:p>
    <w:p w14:paraId="0927FF0D" w14:textId="77777777" w:rsidR="00C66994" w:rsidRDefault="00000000">
      <w:pPr>
        <w:spacing w:before="200" w:line="250" w:lineRule="exact"/>
        <w:ind w:left="1133" w:right="306" w:hanging="360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assistente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materna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iscritto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carriera esecutiva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8,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463/78;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accudiente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convitto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terza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qualifica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ai sensi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49,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312/80;</w:t>
      </w:r>
    </w:p>
    <w:p w14:paraId="5E7051BD" w14:textId="77777777" w:rsidR="00C66994" w:rsidRDefault="00000000">
      <w:pPr>
        <w:spacing w:before="200" w:line="250" w:lineRule="exact"/>
        <w:ind w:left="1133" w:right="305" w:hanging="360"/>
        <w:jc w:val="both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servizio prestato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profilo di provenienza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nell'attuale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profilo,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 passaggio nell’ambito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stessa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qualifica o area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sensi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19,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399/88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38,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209/87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 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1 comma 2 lettera B della sequenza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contrattuale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25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luglio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2008;</w:t>
      </w:r>
    </w:p>
    <w:p w14:paraId="15FCAC75" w14:textId="77777777" w:rsidR="00C66994" w:rsidRDefault="00000000">
      <w:pPr>
        <w:spacing w:before="201" w:line="250" w:lineRule="exact"/>
        <w:ind w:left="1133" w:right="302" w:hanging="360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profilo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diverso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utilizzazione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assegnazione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provviso-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ria;</w:t>
      </w:r>
    </w:p>
    <w:p w14:paraId="1970D474" w14:textId="77777777" w:rsidR="00C66994" w:rsidRDefault="00000000">
      <w:pPr>
        <w:spacing w:before="201" w:line="250" w:lineRule="exact"/>
        <w:ind w:left="1133" w:right="304" w:hanging="360"/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parte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responsabile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amministrativo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o assistente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amministrativo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la sostitu-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incarico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DSGA;</w:t>
      </w:r>
    </w:p>
    <w:p w14:paraId="189338B7" w14:textId="77777777" w:rsidR="00C66994" w:rsidRDefault="00000000">
      <w:pPr>
        <w:spacing w:before="200" w:line="250" w:lineRule="exact"/>
        <w:ind w:left="1133" w:right="303" w:hanging="360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provenienza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200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T.U.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approvato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10/01/1957,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3,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purché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provenienza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fosse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compreso fra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elencati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7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annessa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31/05/1974,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420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integrazioni</w:t>
      </w:r>
    </w:p>
    <w:p w14:paraId="62F37E66" w14:textId="77777777" w:rsidR="00C66994" w:rsidRDefault="00000000">
      <w:pPr>
        <w:spacing w:before="70" w:line="180" w:lineRule="exact"/>
        <w:ind w:left="113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ovvero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corrispondenti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dell’amministrazione centrale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periferica;</w:t>
      </w:r>
    </w:p>
    <w:p w14:paraId="3244F88E" w14:textId="77777777" w:rsidR="00C66994" w:rsidRDefault="00000000">
      <w:pPr>
        <w:spacing w:before="200" w:line="250" w:lineRule="exact"/>
        <w:ind w:left="1133" w:right="308" w:hanging="360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provenienza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trasposizione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automatica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nuovo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sistema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classificazione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dell’Allegato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B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CCNL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2024.</w:t>
      </w:r>
    </w:p>
    <w:p w14:paraId="7137ECD2" w14:textId="77777777" w:rsidR="00C66994" w:rsidRDefault="00C66994">
      <w:pPr>
        <w:spacing w:before="248" w:after="248" w:line="199" w:lineRule="exact"/>
        <w:ind w:left="9753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sectPr w:rsidR="00C66994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09852A74" w14:textId="77777777" w:rsidR="00C66994" w:rsidRDefault="00C66994">
      <w:pPr>
        <w:spacing w:line="200" w:lineRule="exact"/>
        <w:ind w:left="1133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  <w:bookmarkStart w:id="3" w:name="103"/>
      <w:bookmarkEnd w:id="3"/>
    </w:p>
    <w:p w14:paraId="54BA68D9" w14:textId="77777777" w:rsidR="00C66994" w:rsidRDefault="00C66994">
      <w:pPr>
        <w:spacing w:line="349" w:lineRule="exact"/>
        <w:ind w:left="1133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</w:p>
    <w:p w14:paraId="0E553C54" w14:textId="77777777" w:rsidR="00C66994" w:rsidRDefault="00000000">
      <w:pPr>
        <w:spacing w:before="111" w:line="250" w:lineRule="exact"/>
        <w:ind w:left="1133" w:right="310" w:hanging="360"/>
        <w:jc w:val="both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inidoneo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durante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collocamento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fuori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6"/>
          <w:sz w:val="18"/>
          <w:szCs w:val="18"/>
        </w:rPr>
        <w:t>23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5,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C.C.N.L.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sottoscritto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5"/>
          <w:sz w:val="18"/>
          <w:szCs w:val="18"/>
        </w:rPr>
        <w:t xml:space="preserve">4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agosto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1995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mansioni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parziali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altro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comunque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coerenti;</w:t>
      </w:r>
    </w:p>
    <w:p w14:paraId="76F820C7" w14:textId="77777777" w:rsidR="00C66994" w:rsidRDefault="00000000">
      <w:pPr>
        <w:spacing w:before="202" w:line="250" w:lineRule="exact"/>
        <w:ind w:left="1133" w:right="305" w:hanging="360"/>
        <w:jc w:val="both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indifferentemente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confluiti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singoli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profili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professionali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 07/03/1985,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588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l'ausiliario,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bidelli,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custodi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accudienti;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guardarobiere,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guardarobieri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aiutanti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guardarobieri;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collaboratore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amministrativo,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nei ruoli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applicati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segreteria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magazzinieri);</w:t>
      </w:r>
    </w:p>
    <w:p w14:paraId="280E7053" w14:textId="77777777" w:rsidR="00C66994" w:rsidRDefault="00000000">
      <w:pPr>
        <w:spacing w:before="198" w:line="250" w:lineRule="exact"/>
        <w:ind w:left="1133" w:right="306" w:hanging="360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l’attribuzione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relativo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situati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piccole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isole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prescinde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requisito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sede;</w:t>
      </w:r>
    </w:p>
    <w:p w14:paraId="4CF7E7B5" w14:textId="77777777" w:rsidR="00C66994" w:rsidRDefault="00000000">
      <w:pPr>
        <w:spacing w:before="202" w:line="250" w:lineRule="exact"/>
        <w:ind w:left="1133" w:right="299" w:hanging="360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collocato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straordinario 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motivi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studio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senza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assegni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2, della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13/08/1984,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476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ss.mm.ii.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frequenza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dottorato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ricerca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assegnatario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borse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studio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amministrazioni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statali,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pubblici,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stranieri,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od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organismi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internazionali,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con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voce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durata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corso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 della borsa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studio;</w:t>
      </w:r>
    </w:p>
    <w:p w14:paraId="5D80F680" w14:textId="77777777" w:rsidR="00C66994" w:rsidRDefault="00000000">
      <w:pPr>
        <w:spacing w:before="201" w:line="250" w:lineRule="exact"/>
        <w:ind w:left="1133" w:right="302" w:hanging="360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l'attribuzione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punteggi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l'anzianità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lettere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A),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B),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C),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D)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agli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insegnanti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elementari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collocati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permanentemente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fuori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21,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9.8.1978,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1"/>
          <w:sz w:val="18"/>
          <w:szCs w:val="18"/>
        </w:rPr>
        <w:t>463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carriera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qualità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insegnante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elementare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mansioni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re-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sponsabile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amministrativo;</w:t>
      </w:r>
    </w:p>
    <w:p w14:paraId="377D6DFC" w14:textId="77777777" w:rsidR="00C66994" w:rsidRDefault="00000000">
      <w:pPr>
        <w:spacing w:before="199" w:line="250" w:lineRule="exact"/>
        <w:ind w:left="1133" w:right="299" w:hanging="360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applicazione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dell’art. 3, comma 6, dell’accordo A.R.A.N. /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OO.SS.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20/7/2000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sottoscritto ai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dell’art. 8, della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124/99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recepito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ministeriale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5.4.2001,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collaboratori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scolastici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negli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asili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nido degli Enti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54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assimilato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tutti 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nelle scuole dell’infanzia,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primarie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 secondarie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I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II grado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stessi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Enti,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l’assegnazione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una tipologia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era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disposta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sulla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base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un’unica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dell’ente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stesso.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Tali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riconosciuti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lettere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B);</w:t>
      </w:r>
    </w:p>
    <w:p w14:paraId="61F11C16" w14:textId="77777777" w:rsidR="00C66994" w:rsidRDefault="00000000">
      <w:pPr>
        <w:tabs>
          <w:tab w:val="left" w:pos="1133"/>
        </w:tabs>
        <w:spacing w:before="271" w:line="181" w:lineRule="exact"/>
        <w:ind w:left="773" w:firstLine="1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ab/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ogni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prestato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Paesi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via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sviluppo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raddoppiato.</w:t>
      </w:r>
    </w:p>
    <w:p w14:paraId="79CF5307" w14:textId="77777777" w:rsidR="00C66994" w:rsidRDefault="00000000">
      <w:pPr>
        <w:spacing w:before="197" w:line="250" w:lineRule="exact"/>
        <w:ind w:left="412" w:right="299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maturazione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fruizione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parentale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biennale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l’assistenza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5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grave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disabilità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all’art.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42,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151/2001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successive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integrazioni.</w:t>
      </w:r>
    </w:p>
    <w:p w14:paraId="21B127FC" w14:textId="77777777" w:rsidR="00C66994" w:rsidRDefault="00000000">
      <w:pPr>
        <w:spacing w:before="201" w:line="250" w:lineRule="exact"/>
        <w:ind w:left="412" w:right="309" w:firstLine="1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3)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valutazione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 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 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svolto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 medesima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area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viene effettuata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punteggio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 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dell’allegato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-lett.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B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(punti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 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mobilità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domanda;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1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d’ufficio).</w:t>
      </w:r>
    </w:p>
    <w:p w14:paraId="2457AC84" w14:textId="77777777" w:rsidR="00C66994" w:rsidRDefault="00000000">
      <w:pPr>
        <w:spacing w:before="200" w:line="250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27"/>
          <w:sz w:val="18"/>
          <w:szCs w:val="18"/>
        </w:rPr>
        <w:t>E’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1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mobilità a domanda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mobilità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servizio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ruolo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prestato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area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diversa,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riconoscibile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carriera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ai sensi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569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297/94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modifiche.</w:t>
      </w:r>
    </w:p>
    <w:p w14:paraId="5281FFBF" w14:textId="77777777" w:rsidR="00C66994" w:rsidRDefault="00000000">
      <w:pPr>
        <w:spacing w:before="198" w:line="250" w:lineRule="exact"/>
        <w:ind w:left="412" w:right="300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numero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mentre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d’ufficio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4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anni sono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intero e 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eccedente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due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terzi.</w:t>
      </w:r>
    </w:p>
    <w:p w14:paraId="603D1A47" w14:textId="77777777" w:rsidR="00C66994" w:rsidRDefault="00C66994">
      <w:pPr>
        <w:spacing w:before="198" w:line="250" w:lineRule="exact"/>
        <w:ind w:left="412" w:right="300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sectPr w:rsidR="00C66994">
          <w:pgSz w:w="11906" w:h="16838"/>
          <w:pgMar w:top="720" w:right="720" w:bottom="702" w:left="720" w:header="708" w:footer="0" w:gutter="0"/>
          <w:cols w:space="720"/>
        </w:sectPr>
      </w:pPr>
    </w:p>
    <w:p w14:paraId="2325F21B" w14:textId="77777777" w:rsidR="00C66994" w:rsidRDefault="00C66994">
      <w:pPr>
        <w:spacing w:line="341" w:lineRule="exact"/>
        <w:ind w:left="413" w:firstLine="1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</w:p>
    <w:p w14:paraId="01C5C743" w14:textId="77777777" w:rsidR="00C66994" w:rsidRDefault="00000000">
      <w:pPr>
        <w:spacing w:before="180" w:line="180" w:lineRule="exact"/>
        <w:ind w:left="413" w:firstLine="1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previsto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voce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vanno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seguenti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servizi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 periodi:</w:t>
      </w:r>
    </w:p>
    <w:p w14:paraId="1B79F377" w14:textId="77777777" w:rsidR="00C66994" w:rsidRDefault="00000000">
      <w:pPr>
        <w:tabs>
          <w:tab w:val="left" w:pos="1133"/>
        </w:tabs>
        <w:spacing w:before="271" w:line="181" w:lineRule="exact"/>
        <w:ind w:left="773" w:firstLine="1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ab/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prestato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qualità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docente;</w:t>
      </w:r>
    </w:p>
    <w:p w14:paraId="307DD076" w14:textId="77777777" w:rsidR="00C66994" w:rsidRDefault="00000000">
      <w:pPr>
        <w:spacing w:before="197" w:line="250" w:lineRule="exact"/>
        <w:ind w:left="1133" w:right="311" w:hanging="360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riconoscibile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 carriera 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569 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297/94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modifiche;</w:t>
      </w:r>
    </w:p>
    <w:p w14:paraId="65B2FA22" w14:textId="77777777" w:rsidR="00C66994" w:rsidRDefault="00000000">
      <w:pPr>
        <w:tabs>
          <w:tab w:val="left" w:pos="1133"/>
        </w:tabs>
        <w:spacing w:before="274" w:line="181" w:lineRule="exact"/>
        <w:ind w:left="773" w:firstLine="1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ab/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prestato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area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diversa.</w:t>
      </w:r>
    </w:p>
    <w:p w14:paraId="1E32DE31" w14:textId="77777777" w:rsidR="00C66994" w:rsidRDefault="00000000">
      <w:pPr>
        <w:spacing w:before="268" w:line="180" w:lineRule="exact"/>
        <w:ind w:left="413" w:firstLine="1"/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valutabili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 servizi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ancora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periodo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prova.</w:t>
      </w:r>
    </w:p>
    <w:p w14:paraId="2082D099" w14:textId="77777777" w:rsidR="00C66994" w:rsidRDefault="00000000">
      <w:pPr>
        <w:spacing w:before="198" w:line="250" w:lineRule="exact"/>
        <w:ind w:left="412" w:right="295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anzianità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derivante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nomina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antecedente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economica nel caso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 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dimezzato.</w:t>
      </w:r>
    </w:p>
    <w:p w14:paraId="55894C68" w14:textId="77777777" w:rsidR="00C66994" w:rsidRDefault="00C66994">
      <w:pPr>
        <w:spacing w:line="166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</w:pPr>
    </w:p>
    <w:p w14:paraId="675A1EBE" w14:textId="77777777" w:rsidR="00C66994" w:rsidRDefault="00C66994">
      <w:pPr>
        <w:spacing w:before="199" w:line="199" w:lineRule="exact"/>
        <w:ind w:left="9753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sectPr w:rsidR="00C66994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075A42E8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</w:pPr>
      <w:bookmarkStart w:id="4" w:name="104"/>
      <w:bookmarkEnd w:id="4"/>
    </w:p>
    <w:p w14:paraId="2CC576A1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</w:pPr>
    </w:p>
    <w:p w14:paraId="2E64C8BE" w14:textId="77777777" w:rsidR="00C66994" w:rsidRDefault="00C66994">
      <w:pPr>
        <w:spacing w:line="190" w:lineRule="exact"/>
        <w:ind w:left="412" w:firstLine="1"/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</w:pPr>
    </w:p>
    <w:p w14:paraId="6B75FB16" w14:textId="77777777" w:rsidR="00C66994" w:rsidRDefault="00000000">
      <w:pPr>
        <w:spacing w:before="110" w:line="250" w:lineRule="exact"/>
        <w:ind w:left="412" w:right="291" w:firstLine="1"/>
        <w:jc w:val="both"/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corrispondenti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agli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durata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risulti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inferiore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12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mesi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effetto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variazione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data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inizio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disposta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norme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legge.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</w:p>
    <w:p w14:paraId="282E6192" w14:textId="77777777" w:rsidR="00C66994" w:rsidRDefault="00000000">
      <w:pPr>
        <w:spacing w:line="250" w:lineRule="exact"/>
        <w:ind w:left="412" w:right="305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 istituti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situati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piccole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isole,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relativo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ad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mese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frazione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superiore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15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giorni,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raddoppiato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 nei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casi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mancata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gravidanza,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puerperio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leva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sostitutivo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civile,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conformità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dalle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specifiche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normative.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civile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universale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luogo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punteggio.</w:t>
      </w:r>
    </w:p>
    <w:p w14:paraId="1661EB25" w14:textId="77777777" w:rsidR="00C66994" w:rsidRDefault="00000000">
      <w:pPr>
        <w:spacing w:before="198" w:line="250" w:lineRule="exact"/>
        <w:ind w:left="412" w:right="289" w:firstLine="1"/>
        <w:jc w:val="both"/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(4)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calcolo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prescinde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computo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triennio.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l'attribuzione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concorrere,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considerati,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profilo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assistenti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tecnici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indipendentemente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dall’area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professionale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titolarità)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eventualmente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confluiti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medesimo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(con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esclusione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pertanto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coperto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re-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troattiva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nomina)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e 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anche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mancata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65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effetti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norme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vigenti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validamente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scuola.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Conseguentemente,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titolo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esemplificativo,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casi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congedi,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compresi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disciplinati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151/01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integrazioni,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aspettative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motivi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salute,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gravidanza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puerperio,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leva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sostitutivo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civile,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mandato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politico,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comandi,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esoneri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11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componenti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consiglio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nazionale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pubblica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esoneri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sindacali,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aspettative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sindacali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ancorché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retribuite,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utilizzazione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distretti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scolastici,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etc.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inoltre,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sdoppiamento,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aggregazione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istituti,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relativi alla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nuova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istituzione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ricongiungersi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relativi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sdoppiata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6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aggregata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dell’attribuzione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 punteggio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questione.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maturazione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neanche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fruizione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congedo biennale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l’assistenza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grave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disabilità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all’art.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151/01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 modifiche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integrazioni.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altresì,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l’utilizzazione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né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l’utilizzazione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ottenuta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precedenza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sdoppiamento,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soppressione,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autonomia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aggregazione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unità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scolastiche.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Parimenti,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interrompe 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medesimo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ottenga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immediatamente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successivo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trasferi-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mento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prodotto,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rientrare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precedente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considerata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interruzione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mancata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durata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complessiva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inferiore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mesi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anno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scolastico.</w:t>
      </w:r>
    </w:p>
    <w:p w14:paraId="45869A65" w14:textId="77777777" w:rsidR="00C66994" w:rsidRDefault="00000000">
      <w:pPr>
        <w:spacing w:before="201" w:line="250" w:lineRule="exact"/>
        <w:ind w:left="412" w:right="301" w:firstLine="1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interrompe,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altresì,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l’utilizzazione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sostituzione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incarico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DSGA,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parte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diversa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titolarità.</w:t>
      </w:r>
    </w:p>
    <w:p w14:paraId="57DDF81F" w14:textId="77777777" w:rsidR="00C66994" w:rsidRDefault="00000000">
      <w:pPr>
        <w:spacing w:before="200" w:line="250" w:lineRule="exact"/>
        <w:ind w:left="412" w:right="306" w:firstLine="1"/>
        <w:jc w:val="both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riguardi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aver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prodotto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domanda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condizionata,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richieda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prima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preferenza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l’aver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corso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preferenze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espresse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domanda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servizio.</w:t>
      </w:r>
    </w:p>
    <w:p w14:paraId="79849885" w14:textId="77777777" w:rsidR="00C66994" w:rsidRDefault="00000000">
      <w:pPr>
        <w:spacing w:before="269" w:line="180" w:lineRule="exact"/>
        <w:ind w:left="41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servizio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l’anno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corso.</w:t>
      </w:r>
    </w:p>
    <w:p w14:paraId="6EDC2FA8" w14:textId="77777777" w:rsidR="00C66994" w:rsidRDefault="00000000">
      <w:pPr>
        <w:spacing w:before="200" w:line="250" w:lineRule="exact"/>
        <w:ind w:left="412" w:right="295" w:firstLine="1"/>
        <w:jc w:val="both"/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(4Bis)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che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punteggio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questione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va attribuito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nei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l'interessato abbia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usufruito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riconosci-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mento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medesimo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ottenga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ubicata 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trasferito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d'ufficio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 tale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rientro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realizzi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prima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scadenza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decennio.</w:t>
      </w:r>
    </w:p>
    <w:p w14:paraId="101D3E4A" w14:textId="77777777" w:rsidR="00C66994" w:rsidRDefault="00000000">
      <w:pPr>
        <w:spacing w:before="199" w:line="250" w:lineRule="exact"/>
        <w:ind w:left="412" w:right="308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(4Ter)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formulazione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l’individuazione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soprannumerario,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famiglia,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considerarsi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questo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allontanamento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sono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valutate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seguente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maniera:</w:t>
      </w:r>
    </w:p>
    <w:p w14:paraId="4CEB52E8" w14:textId="77777777" w:rsidR="00C66994" w:rsidRDefault="00000000">
      <w:pPr>
        <w:spacing w:before="200" w:line="250" w:lineRule="exact"/>
        <w:ind w:left="1133" w:right="302" w:hanging="360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(ricongiungimento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coniuge,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etc..)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vale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quando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>familiare</w:t>
      </w:r>
      <w:r>
        <w:rPr>
          <w:rFonts w:ascii="Tahoma" w:eastAsia="Tahoma" w:hAnsi="Tahoma" w:cs="Tahoma"/>
          <w:noProof/>
          <w:color w:val="000000"/>
          <w:spacing w:val="7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residente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soprannumerario;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spetta 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viciniore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quest’ultimo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esistano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altre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scolastiche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possa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accedere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personale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interessato.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assistenti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tecnici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ipotesi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realizza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mancanza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istituzione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istituiti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posti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relativi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laboratori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compresi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nell’area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interessati</w:t>
      </w:r>
    </w:p>
    <w:p w14:paraId="7AD866B2" w14:textId="77777777" w:rsidR="00C66994" w:rsidRDefault="00000000">
      <w:pPr>
        <w:tabs>
          <w:tab w:val="left" w:pos="1133"/>
        </w:tabs>
        <w:spacing w:before="274" w:line="181" w:lineRule="exact"/>
        <w:ind w:left="773" w:firstLine="1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18"/>
          <w:szCs w:val="18"/>
        </w:rPr>
        <w:tab/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B)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 lettera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valgono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sempre;</w:t>
      </w:r>
    </w:p>
    <w:p w14:paraId="5AE8A164" w14:textId="77777777" w:rsidR="00C66994" w:rsidRDefault="00C66994">
      <w:pPr>
        <w:spacing w:before="274" w:line="181" w:lineRule="exact"/>
        <w:ind w:left="773" w:firstLine="1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sectPr w:rsidR="00C66994">
          <w:pgSz w:w="11906" w:h="16838"/>
          <w:pgMar w:top="720" w:right="720" w:bottom="702" w:left="720" w:header="708" w:footer="0" w:gutter="0"/>
          <w:cols w:space="720"/>
        </w:sectPr>
      </w:pPr>
    </w:p>
    <w:p w14:paraId="2984545E" w14:textId="77777777" w:rsidR="00C66994" w:rsidRDefault="00C66994">
      <w:pPr>
        <w:spacing w:line="271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</w:pPr>
    </w:p>
    <w:p w14:paraId="689C36E2" w14:textId="77777777" w:rsidR="00C66994" w:rsidRDefault="00C66994">
      <w:pPr>
        <w:spacing w:before="199" w:line="199" w:lineRule="exact"/>
        <w:ind w:left="9753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sectPr w:rsidR="00C66994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4BF276AF" w14:textId="77777777" w:rsidR="00C66994" w:rsidRDefault="00C66994">
      <w:pPr>
        <w:spacing w:line="324" w:lineRule="exact"/>
        <w:ind w:left="113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bookmarkStart w:id="5" w:name="105"/>
      <w:bookmarkEnd w:id="5"/>
    </w:p>
    <w:p w14:paraId="2FBFF7B5" w14:textId="77777777" w:rsidR="00C66994" w:rsidRDefault="00000000">
      <w:pPr>
        <w:spacing w:before="335" w:line="250" w:lineRule="exact"/>
        <w:ind w:left="1133" w:right="303" w:hanging="360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15"/>
          <w:sz w:val="18"/>
          <w:szCs w:val="18"/>
        </w:rPr>
        <w:t xml:space="preserve">•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D)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(cura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assistenza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figli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disabilità,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etc..)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vale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quando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può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prestata l’assistenza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coincide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>oppure</w:t>
      </w:r>
      <w:r>
        <w:rPr>
          <w:rFonts w:ascii="Tahoma" w:eastAsia="Tahoma" w:hAnsi="Tahoma" w:cs="Tahoma"/>
          <w:noProof/>
          <w:color w:val="000000"/>
          <w:spacing w:val="65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viciniore,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co-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mune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siano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richiedibili.</w:t>
      </w:r>
    </w:p>
    <w:p w14:paraId="728EB650" w14:textId="77777777" w:rsidR="00C66994" w:rsidRDefault="00000000">
      <w:pPr>
        <w:spacing w:before="200" w:line="250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sussistono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D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81"/>
          <w:sz w:val="18"/>
          <w:szCs w:val="18"/>
        </w:rPr>
        <w:t>A</w:t>
      </w:r>
      <w:r>
        <w:rPr>
          <w:rFonts w:ascii="Tahoma" w:eastAsia="Tahoma" w:hAnsi="Tahoma" w:cs="Tahoma"/>
          <w:noProof/>
          <w:color w:val="000000"/>
          <w:spacing w:val="82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II,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dell’istituzione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 dell’istituzione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plesso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staccata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sussistono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cui 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 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E</w:t>
      </w:r>
      <w:r>
        <w:rPr>
          <w:rFonts w:ascii="Tahoma" w:eastAsia="Tahoma" w:hAnsi="Tahoma" w:cs="Tahoma"/>
          <w:noProof/>
          <w:color w:val="000000"/>
          <w:spacing w:val="57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II.</w:t>
      </w:r>
    </w:p>
    <w:p w14:paraId="67F519EA" w14:textId="77777777" w:rsidR="00C66994" w:rsidRDefault="00000000">
      <w:pPr>
        <w:spacing w:before="271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punteggio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così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calcolato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utilizzato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nelle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operazioni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soprannumerario.</w:t>
      </w:r>
    </w:p>
    <w:p w14:paraId="40F013C7" w14:textId="77777777" w:rsidR="00C66994" w:rsidRDefault="00000000">
      <w:pPr>
        <w:spacing w:before="200" w:line="250" w:lineRule="exact"/>
        <w:ind w:left="412" w:right="296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(5)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richiede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ricongiungersi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esso,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data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pubblicazione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dell’ordinanza,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risieda effettivamente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iscrizione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anagrafica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da almeno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mesi.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 comune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residenza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comune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quale sussistono 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lettera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 della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Tabella </w:t>
      </w:r>
      <w:r>
        <w:rPr>
          <w:rFonts w:ascii="Tahoma" w:eastAsia="Tahoma" w:hAnsi="Tahoma" w:cs="Tahoma"/>
          <w:noProof/>
          <w:color w:val="000000"/>
          <w:spacing w:val="51"/>
          <w:sz w:val="18"/>
          <w:szCs w:val="18"/>
        </w:rPr>
        <w:t>A</w:t>
      </w:r>
      <w:r>
        <w:rPr>
          <w:rFonts w:ascii="Tahoma" w:eastAsia="Tahoma" w:hAnsi="Tahoma" w:cs="Tahoma"/>
          <w:noProof/>
          <w:color w:val="000000"/>
          <w:spacing w:val="53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II,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dell’istituzione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punteggio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va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dell’istituzione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plesso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staccata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sussistono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 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lettera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E</w:t>
      </w:r>
      <w:r>
        <w:rPr>
          <w:rFonts w:ascii="Tahoma" w:eastAsia="Tahoma" w:hAnsi="Tahoma" w:cs="Tahoma"/>
          <w:noProof/>
          <w:color w:val="000000"/>
          <w:spacing w:val="60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II.</w:t>
      </w:r>
    </w:p>
    <w:p w14:paraId="5533971A" w14:textId="77777777" w:rsidR="00C66994" w:rsidRDefault="00000000">
      <w:pPr>
        <w:spacing w:before="197" w:line="250" w:lineRule="exact"/>
        <w:ind w:left="412" w:right="295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chiede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ricongiungimento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documentata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personale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redatta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ai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disposizioni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contenute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28.12.2000,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445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integrazioni,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quali dovrà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indicata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dell'iscrizione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stessa.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prescinde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dall’iscrizione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anagrafica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quando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tratta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ricon-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giungimento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familiare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antecedenti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data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pubblicazione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dell'ordinanza.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tal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caso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dell’attribuzione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redatta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disposizioni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contenute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D.P.R.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28.12.2000,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445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integrazioni,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dovrà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contenere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l’anzidetta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informazione.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spetta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viciniore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cui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verificano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cui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D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4"/>
          <w:sz w:val="18"/>
          <w:szCs w:val="18"/>
        </w:rPr>
        <w:t>E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II,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quest’ultimo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esistano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altre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scolastiche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possa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accedere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interessato.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assistenti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tecnici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ipotesi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realizza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mancanza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 istituzione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siano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istituiti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relativi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laboratori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compresi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nell’area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interessati.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famiglia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A),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B),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C),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D) sono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cumulabili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loro.</w:t>
      </w:r>
    </w:p>
    <w:p w14:paraId="3738AA2C" w14:textId="77777777" w:rsidR="00C66994" w:rsidRDefault="00000000">
      <w:pPr>
        <w:spacing w:before="201" w:line="250" w:lineRule="exact"/>
        <w:ind w:left="412" w:right="296" w:firstLine="1"/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(5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bis)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trasferimenti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situazioni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valutano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trasferimenti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nell’ambito 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intende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“comune”).</w:t>
      </w:r>
    </w:p>
    <w:p w14:paraId="13E518C7" w14:textId="77777777" w:rsidR="00C66994" w:rsidRDefault="00000000">
      <w:pPr>
        <w:spacing w:before="198" w:line="250" w:lineRule="exact"/>
        <w:ind w:left="412" w:right="297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(5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ter)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sensi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della legge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76/2016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coniuge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intende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parte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dell’unione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civile.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coniuge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dell’unione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>civile</w:t>
      </w:r>
      <w:r>
        <w:rPr>
          <w:rFonts w:ascii="Tahoma" w:eastAsia="Tahoma" w:hAnsi="Tahoma" w:cs="Tahoma"/>
          <w:noProof/>
          <w:color w:val="000000"/>
          <w:spacing w:val="5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equiparato,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convivente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fatto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all’art.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1,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comma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36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37,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legge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76/2016.</w:t>
      </w:r>
    </w:p>
    <w:p w14:paraId="56F44602" w14:textId="77777777" w:rsidR="00C66994" w:rsidRDefault="00000000">
      <w:pPr>
        <w:spacing w:before="201" w:line="250" w:lineRule="exact"/>
        <w:ind w:left="412" w:right="297" w:firstLine="1"/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(6)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 punteggio va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attribuito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figli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compiono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 6 anni o i 18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anni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il 1°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gennaio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31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dicembre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dell'anno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effettua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trasferimento.</w:t>
      </w:r>
    </w:p>
    <w:p w14:paraId="742EB202" w14:textId="77777777" w:rsidR="00C66994" w:rsidRDefault="00000000">
      <w:pPr>
        <w:spacing w:before="269" w:line="180" w:lineRule="exact"/>
        <w:ind w:left="413" w:firstLine="1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(7)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5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seguenti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casi:</w:t>
      </w:r>
    </w:p>
    <w:p w14:paraId="3E6FFD86" w14:textId="77777777" w:rsidR="00C66994" w:rsidRDefault="00000000">
      <w:pPr>
        <w:tabs>
          <w:tab w:val="left" w:pos="1133"/>
        </w:tabs>
        <w:spacing w:before="271" w:line="180" w:lineRule="exact"/>
        <w:ind w:left="77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ab/>
        <w:t xml:space="preserve">figlio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disabilità,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coniuge,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genitore,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ricoverati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permanentemente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cura;</w:t>
      </w:r>
    </w:p>
    <w:p w14:paraId="695DCED3" w14:textId="77777777" w:rsidR="00C66994" w:rsidRDefault="00000000">
      <w:pPr>
        <w:spacing w:before="198" w:line="250" w:lineRule="exact"/>
        <w:ind w:left="1133" w:right="309" w:hanging="360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b)</w:t>
      </w:r>
      <w:r>
        <w:rPr>
          <w:rFonts w:ascii="Tahoma" w:eastAsia="Tahoma" w:hAnsi="Tahoma" w:cs="Tahoma"/>
          <w:noProof/>
          <w:color w:val="000000"/>
          <w:spacing w:val="13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figlio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disabilità,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coniuge,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genitore,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bisognosi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continuative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cura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tali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comportare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necessità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risiedere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dell'istituto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medesimo.</w:t>
      </w:r>
    </w:p>
    <w:p w14:paraId="4ED469FD" w14:textId="77777777" w:rsidR="00C66994" w:rsidRDefault="00000000">
      <w:pPr>
        <w:spacing w:before="201" w:line="250" w:lineRule="exact"/>
        <w:ind w:left="412" w:right="295" w:firstLine="1"/>
        <w:jc w:val="both"/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(8)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l'attribuzione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interessati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produrre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dichiarazione,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carta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libera,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rilasciata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rispettiva-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 medico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fiducia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o dal responsabile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strutture,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abilitate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 D.P.R.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309/90,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attestante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partecipa- 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tossicodipendenti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programma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terapeutico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socioriabilitativo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comportante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necessità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domicilio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genitori.</w:t>
      </w:r>
    </w:p>
    <w:p w14:paraId="45F2F9FC" w14:textId="77777777" w:rsidR="00C66994" w:rsidRDefault="00000000">
      <w:pPr>
        <w:spacing w:before="200" w:line="250" w:lineRule="exact"/>
        <w:ind w:left="412" w:right="293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(9)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attribuito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esclusivamente al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personale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appartenente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all’area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dei Funzionari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dell’Elevata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Qualificazione. 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l'inclusione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merito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riservati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all'art.557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decreto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297/94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9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CCNI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dicembre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2009.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Enti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8,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comma 3,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124/99.</w:t>
      </w:r>
    </w:p>
    <w:p w14:paraId="156D01AE" w14:textId="77777777" w:rsidR="00C66994" w:rsidRDefault="00000000">
      <w:pPr>
        <w:spacing w:before="198" w:line="250" w:lineRule="exact"/>
        <w:ind w:left="412" w:right="308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(10)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professionale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diverso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all’Area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Funzionari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dell’Elevata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Qualificazione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5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52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l'inclusione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merito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posti,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</w:p>
    <w:p w14:paraId="4691D5FD" w14:textId="77777777" w:rsidR="00C66994" w:rsidRDefault="00C66994">
      <w:pPr>
        <w:spacing w:before="224" w:after="224" w:line="199" w:lineRule="exact"/>
        <w:ind w:left="9753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0"/>
          <w:szCs w:val="20"/>
        </w:rPr>
        <w:sectPr w:rsidR="00C66994">
          <w:pgSz w:w="11906" w:h="16838"/>
          <w:pgMar w:top="720" w:right="720" w:bottom="702" w:left="720" w:header="708" w:footer="0" w:gutter="0"/>
          <w:cols w:space="720"/>
        </w:sectPr>
      </w:pPr>
    </w:p>
    <w:p w14:paraId="63CB1251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</w:pPr>
      <w:bookmarkStart w:id="6" w:name="106"/>
      <w:bookmarkEnd w:id="6"/>
    </w:p>
    <w:p w14:paraId="008A8B3D" w14:textId="77777777" w:rsidR="00C66994" w:rsidRDefault="00C66994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</w:pPr>
    </w:p>
    <w:p w14:paraId="5E0C6685" w14:textId="77777777" w:rsidR="00C66994" w:rsidRDefault="00C66994">
      <w:pPr>
        <w:spacing w:line="190" w:lineRule="exact"/>
        <w:ind w:left="412" w:firstLine="1"/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</w:pPr>
    </w:p>
    <w:p w14:paraId="1CC5E179" w14:textId="77777777" w:rsidR="00C66994" w:rsidRDefault="00000000">
      <w:pPr>
        <w:spacing w:before="109" w:line="250" w:lineRule="exact"/>
        <w:ind w:left="412" w:right="303" w:firstLine="1"/>
        <w:jc w:val="both"/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statale,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livello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area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superiore,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ordinari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riservati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esami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esami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titoli.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7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incluso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graduatorie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professionale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profilo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professionale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superiore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rispetto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all’art.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9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CCNI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dicembre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2009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transitato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ai sensi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8 comma 3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n.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124/99.</w:t>
      </w:r>
    </w:p>
    <w:p w14:paraId="6E67A623" w14:textId="77777777" w:rsidR="00C66994" w:rsidRDefault="00000000">
      <w:pPr>
        <w:spacing w:before="200" w:line="250" w:lineRule="exact"/>
        <w:ind w:left="412" w:right="302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(11)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qualità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incaricato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ex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dell’Accordo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1"/>
          <w:sz w:val="18"/>
          <w:szCs w:val="18"/>
        </w:rPr>
        <w:t>ARAN</w:t>
      </w:r>
      <w:r>
        <w:rPr>
          <w:rFonts w:ascii="Tahoma" w:eastAsia="Tahoma" w:hAnsi="Tahoma" w:cs="Tahoma"/>
          <w:noProof/>
          <w:color w:val="000000"/>
          <w:spacing w:val="70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OOSS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8.3.2002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ex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58,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C.C.N.L.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24.7.2003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ex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59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C.C.N.L.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29/11/2007,</w:t>
      </w:r>
      <w:r>
        <w:rPr>
          <w:rFonts w:ascii="Tahoma" w:eastAsia="Tahoma" w:hAnsi="Tahoma" w:cs="Tahoma"/>
          <w:noProof/>
          <w:color w:val="000000"/>
          <w:spacing w:val="65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avuto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durata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superiore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180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gg,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continuità.</w:t>
      </w:r>
    </w:p>
    <w:p w14:paraId="195D7BFC" w14:textId="77777777" w:rsidR="00C66994" w:rsidRDefault="00C66994">
      <w:pPr>
        <w:spacing w:before="200" w:line="250" w:lineRule="exact"/>
        <w:ind w:left="412" w:right="302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sectPr w:rsidR="00C66994">
          <w:pgSz w:w="11906" w:h="16838"/>
          <w:pgMar w:top="720" w:right="720" w:bottom="702" w:left="720" w:header="708" w:footer="0" w:gutter="0"/>
          <w:cols w:space="720"/>
        </w:sectPr>
      </w:pPr>
    </w:p>
    <w:p w14:paraId="326A4259" w14:textId="77777777" w:rsidR="00C66994" w:rsidRDefault="00C66994">
      <w:pPr>
        <w:spacing w:line="240" w:lineRule="exact"/>
        <w:ind w:left="412" w:firstLine="1"/>
        <w:rPr>
          <w:rFonts w:ascii="Tahoma" w:eastAsia="Tahoma" w:hAnsi="Tahoma" w:cs="Tahoma"/>
          <w:b/>
          <w:bCs/>
          <w:noProof/>
          <w:color w:val="000000"/>
          <w:spacing w:val="1"/>
        </w:rPr>
      </w:pPr>
    </w:p>
    <w:p w14:paraId="1A219938" w14:textId="77777777" w:rsidR="005150DF" w:rsidRDefault="005150DF">
      <w:pPr>
        <w:spacing w:line="240" w:lineRule="exact"/>
        <w:ind w:left="412" w:firstLine="1"/>
        <w:rPr>
          <w:rFonts w:ascii="Tahoma" w:eastAsia="Tahoma" w:hAnsi="Tahoma" w:cs="Tahoma"/>
          <w:b/>
          <w:bCs/>
          <w:noProof/>
          <w:color w:val="000000"/>
          <w:spacing w:val="1"/>
        </w:rPr>
      </w:pPr>
    </w:p>
    <w:p w14:paraId="318014F8" w14:textId="77777777" w:rsidR="00C66994" w:rsidRDefault="00C66994">
      <w:pPr>
        <w:spacing w:line="266" w:lineRule="exact"/>
        <w:ind w:left="412" w:firstLine="1"/>
        <w:rPr>
          <w:rFonts w:ascii="Tahoma" w:eastAsia="Tahoma" w:hAnsi="Tahoma" w:cs="Tahoma"/>
          <w:b/>
          <w:bCs/>
          <w:noProof/>
          <w:color w:val="000000"/>
          <w:spacing w:val="1"/>
        </w:rPr>
      </w:pPr>
    </w:p>
    <w:sectPr w:rsidR="00C66994">
      <w:type w:val="continuous"/>
      <w:pgSz w:w="11906" w:h="16838"/>
      <w:pgMar w:top="720" w:right="720" w:bottom="70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94"/>
    <w:rsid w:val="00066038"/>
    <w:rsid w:val="00152A08"/>
    <w:rsid w:val="005150DF"/>
    <w:rsid w:val="00907CCF"/>
    <w:rsid w:val="00C66994"/>
    <w:rsid w:val="00E3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83FD"/>
  <w15:docId w15:val="{7960B466-626A-4FF9-B61B-098C5A86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4603</Words>
  <Characters>26239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30781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Isabella Pitone</cp:lastModifiedBy>
  <cp:revision>6</cp:revision>
  <dcterms:created xsi:type="dcterms:W3CDTF">2026-03-16T13:07:00Z</dcterms:created>
  <dcterms:modified xsi:type="dcterms:W3CDTF">2026-03-17T13:00:00Z</dcterms:modified>
</cp:coreProperties>
</file>